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7AC52" w14:textId="57FC02CD" w:rsidR="0068363A" w:rsidRPr="00575A40" w:rsidRDefault="0068363A" w:rsidP="007A5FE2">
      <w:pPr>
        <w:pStyle w:val="Header"/>
        <w:tabs>
          <w:tab w:val="left" w:pos="1800"/>
        </w:tabs>
        <w:spacing w:line="360" w:lineRule="auto"/>
        <w:rPr>
          <w:rFonts w:ascii="Times New Roman" w:hAnsi="Times New Roman"/>
          <w:sz w:val="22"/>
        </w:rPr>
      </w:pPr>
      <w:r w:rsidRPr="00575A40">
        <w:rPr>
          <w:rFonts w:ascii="Times New Roman" w:hAnsi="Times New Roman"/>
          <w:sz w:val="22"/>
        </w:rPr>
        <w:t>3GPP TSG RAN WG1 #11</w:t>
      </w:r>
      <w:r w:rsidR="0062042C" w:rsidRPr="00575A40">
        <w:rPr>
          <w:rFonts w:ascii="Times New Roman" w:hAnsi="Times New Roman"/>
          <w:sz w:val="22"/>
        </w:rPr>
        <w:t>8</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R1-240</w:t>
      </w:r>
      <w:r w:rsidR="00DB79E8">
        <w:rPr>
          <w:rFonts w:ascii="Times New Roman" w:hAnsi="Times New Roman"/>
          <w:sz w:val="22"/>
        </w:rPr>
        <w:t>6256</w:t>
      </w:r>
    </w:p>
    <w:p w14:paraId="569F4A0B" w14:textId="677BF40B" w:rsidR="00433286" w:rsidRPr="00575A40" w:rsidRDefault="0062042C" w:rsidP="00433286">
      <w:pPr>
        <w:pStyle w:val="Header"/>
        <w:tabs>
          <w:tab w:val="left" w:pos="1800"/>
        </w:tabs>
        <w:spacing w:line="360" w:lineRule="auto"/>
        <w:ind w:left="1800" w:hanging="1800"/>
        <w:rPr>
          <w:rFonts w:ascii="Times New Roman" w:eastAsia="宋体" w:hAnsi="Times New Roman"/>
          <w:sz w:val="22"/>
          <w:szCs w:val="22"/>
          <w:lang w:eastAsia="zh-CN"/>
        </w:rPr>
      </w:pPr>
      <w:r w:rsidRPr="00575A40">
        <w:rPr>
          <w:rFonts w:ascii="Times New Roman" w:eastAsia="宋体" w:hAnsi="Times New Roman"/>
          <w:sz w:val="22"/>
          <w:szCs w:val="22"/>
          <w:lang w:eastAsia="zh-CN"/>
        </w:rPr>
        <w:t>Maastricht</w:t>
      </w:r>
      <w:r w:rsidR="00433286" w:rsidRPr="00575A40">
        <w:rPr>
          <w:rFonts w:ascii="Times New Roman" w:eastAsia="宋体" w:hAnsi="Times New Roman"/>
          <w:sz w:val="22"/>
          <w:szCs w:val="22"/>
          <w:lang w:eastAsia="zh-CN"/>
        </w:rPr>
        <w:t xml:space="preserve">, </w:t>
      </w:r>
      <w:r w:rsidRPr="00575A40">
        <w:rPr>
          <w:rFonts w:ascii="Times New Roman" w:eastAsia="宋体" w:hAnsi="Times New Roman"/>
          <w:sz w:val="22"/>
          <w:szCs w:val="22"/>
          <w:lang w:eastAsia="zh-CN"/>
        </w:rPr>
        <w:t>Netherland</w:t>
      </w:r>
      <w:r w:rsidR="00EA1799">
        <w:rPr>
          <w:rFonts w:ascii="Times New Roman" w:eastAsia="宋体" w:hAnsi="Times New Roman"/>
          <w:sz w:val="22"/>
          <w:szCs w:val="22"/>
          <w:lang w:eastAsia="zh-CN"/>
        </w:rPr>
        <w:t>s</w:t>
      </w:r>
      <w:r w:rsidR="00433286" w:rsidRPr="00575A40">
        <w:rPr>
          <w:rFonts w:ascii="Times New Roman" w:eastAsia="宋体" w:hAnsi="Times New Roman"/>
          <w:sz w:val="22"/>
          <w:szCs w:val="22"/>
          <w:lang w:eastAsia="zh-CN"/>
        </w:rPr>
        <w:t>,</w:t>
      </w:r>
      <w:r w:rsidRPr="00575A40">
        <w:rPr>
          <w:rFonts w:ascii="Times New Roman" w:eastAsia="宋体" w:hAnsi="Times New Roman"/>
          <w:sz w:val="22"/>
          <w:szCs w:val="22"/>
          <w:lang w:eastAsia="zh-CN"/>
        </w:rPr>
        <w:t xml:space="preserve"> </w:t>
      </w:r>
      <w:r w:rsidR="006B19BF" w:rsidRPr="0068455D">
        <w:rPr>
          <w:rFonts w:ascii="Times New Roman" w:eastAsia="宋体" w:hAnsi="Times New Roman"/>
          <w:sz w:val="22"/>
          <w:szCs w:val="22"/>
          <w:lang w:eastAsia="zh-CN"/>
        </w:rPr>
        <w:t>August</w:t>
      </w:r>
      <w:r w:rsidR="006B19BF">
        <w:rPr>
          <w:rFonts w:ascii="Times New Roman" w:eastAsia="宋体" w:hAnsi="Times New Roman"/>
          <w:sz w:val="22"/>
          <w:szCs w:val="22"/>
          <w:lang w:eastAsia="zh-CN"/>
        </w:rPr>
        <w:t xml:space="preserve"> </w:t>
      </w:r>
      <w:bookmarkStart w:id="0" w:name="_GoBack"/>
      <w:bookmarkEnd w:id="0"/>
      <w:r w:rsidRPr="00575A40">
        <w:rPr>
          <w:rFonts w:ascii="Times New Roman" w:eastAsia="宋体" w:hAnsi="Times New Roman"/>
          <w:sz w:val="22"/>
          <w:szCs w:val="22"/>
          <w:lang w:eastAsia="zh-CN"/>
        </w:rPr>
        <w:t>19</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-2</w:t>
      </w:r>
      <w:r w:rsidRPr="00575A40">
        <w:rPr>
          <w:rFonts w:ascii="Times New Roman" w:eastAsia="宋体" w:hAnsi="Times New Roman"/>
          <w:sz w:val="22"/>
          <w:szCs w:val="22"/>
          <w:lang w:eastAsia="zh-CN"/>
        </w:rPr>
        <w:t>3</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 2024</w:t>
      </w:r>
    </w:p>
    <w:p w14:paraId="7F0BF461" w14:textId="77777777" w:rsidR="0068363A" w:rsidRPr="00575A40" w:rsidRDefault="0068363A" w:rsidP="007A5FE2">
      <w:pPr>
        <w:pStyle w:val="Header"/>
        <w:tabs>
          <w:tab w:val="left" w:pos="1800"/>
        </w:tabs>
        <w:spacing w:line="360" w:lineRule="auto"/>
        <w:rPr>
          <w:rFonts w:ascii="Times New Roman" w:hAnsi="Times New Roman"/>
          <w:sz w:val="22"/>
        </w:rPr>
      </w:pPr>
    </w:p>
    <w:p w14:paraId="08AB3AA2" w14:textId="511E0017" w:rsidR="0068363A" w:rsidRPr="00575A40" w:rsidRDefault="0068363A" w:rsidP="007A5FE2">
      <w:pPr>
        <w:pStyle w:val="Header"/>
        <w:tabs>
          <w:tab w:val="left" w:pos="1800"/>
        </w:tabs>
        <w:spacing w:line="360" w:lineRule="auto"/>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1959B748" w:rsidR="0068363A" w:rsidRPr="00575A40" w:rsidRDefault="0068363A" w:rsidP="007A5FE2">
      <w:pPr>
        <w:pStyle w:val="Header"/>
        <w:tabs>
          <w:tab w:val="left" w:pos="1800"/>
        </w:tabs>
        <w:spacing w:line="360" w:lineRule="auto"/>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E55B0D" w:rsidRPr="00575A40">
        <w:rPr>
          <w:rFonts w:ascii="Times New Roman" w:hAnsi="Times New Roman"/>
          <w:sz w:val="22"/>
        </w:rPr>
        <w:t>Additional study on AI/ML-based CSI prediction</w:t>
      </w:r>
    </w:p>
    <w:p w14:paraId="21D917A8" w14:textId="7D24D0BA" w:rsidR="008350F3" w:rsidRPr="00575A40" w:rsidRDefault="008350F3" w:rsidP="007A5FE2">
      <w:pPr>
        <w:pStyle w:val="Header"/>
        <w:tabs>
          <w:tab w:val="left" w:pos="1800"/>
        </w:tabs>
        <w:spacing w:line="360" w:lineRule="auto"/>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t>9.1.3.1</w:t>
      </w:r>
    </w:p>
    <w:p w14:paraId="3234B251" w14:textId="186F4DFB" w:rsidR="0068363A" w:rsidRPr="00575A40" w:rsidRDefault="0068363A" w:rsidP="007A5FE2">
      <w:pPr>
        <w:pStyle w:val="Header"/>
        <w:tabs>
          <w:tab w:val="left" w:pos="1800"/>
        </w:tabs>
        <w:spacing w:line="360" w:lineRule="auto"/>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6BBEA948" w14:textId="77777777" w:rsidR="00FE5799" w:rsidRPr="00575A40" w:rsidRDefault="00FE5799" w:rsidP="007A5FE2">
      <w:pPr>
        <w:pBdr>
          <w:bottom w:val="single" w:sz="4" w:space="0" w:color="auto"/>
        </w:pBdr>
        <w:tabs>
          <w:tab w:val="left" w:pos="2552"/>
        </w:tabs>
        <w:spacing w:line="360" w:lineRule="auto"/>
      </w:pPr>
    </w:p>
    <w:p w14:paraId="0C712D7D" w14:textId="77777777" w:rsidR="00FE5799" w:rsidRPr="00575A40" w:rsidRDefault="00FE5799" w:rsidP="007A5FE2">
      <w:pPr>
        <w:pStyle w:val="Heading1"/>
        <w:spacing w:before="0" w:after="0" w:line="360" w:lineRule="auto"/>
        <w:ind w:left="562" w:hanging="562"/>
        <w:rPr>
          <w:rFonts w:ascii="Times New Roman" w:hAnsi="Times New Roman" w:cs="Times New Roman"/>
        </w:rPr>
      </w:pPr>
      <w:r w:rsidRPr="00575A40">
        <w:rPr>
          <w:rFonts w:ascii="Times New Roman" w:hAnsi="Times New Roman" w:cs="Times New Roman"/>
        </w:rPr>
        <w:t>Introduction</w:t>
      </w:r>
    </w:p>
    <w:p w14:paraId="21731B3F" w14:textId="11C748D6" w:rsidR="00E72E0B" w:rsidRPr="00575A40" w:rsidRDefault="006D0FFA" w:rsidP="007A5FE2">
      <w:pPr>
        <w:pStyle w:val="00Text"/>
        <w:spacing w:before="0" w:after="0" w:line="360" w:lineRule="auto"/>
        <w:rPr>
          <w:rFonts w:eastAsiaTheme="minorEastAsia"/>
        </w:rPr>
      </w:pPr>
      <w:r w:rsidRPr="00575A40">
        <w:rPr>
          <w:noProof/>
        </w:rPr>
        <mc:AlternateContent>
          <mc:Choice Requires="wps">
            <w:drawing>
              <wp:anchor distT="0" distB="0" distL="114300" distR="114300" simplePos="0" relativeHeight="251658240" behindDoc="0" locked="0" layoutInCell="1" allowOverlap="1" wp14:anchorId="1E11B083" wp14:editId="777B976A">
                <wp:simplePos x="0" y="0"/>
                <wp:positionH relativeFrom="margin">
                  <wp:align>left</wp:align>
                </wp:positionH>
                <wp:positionV relativeFrom="paragraph">
                  <wp:posOffset>450850</wp:posOffset>
                </wp:positionV>
                <wp:extent cx="5760720" cy="5919470"/>
                <wp:effectExtent l="0" t="0" r="11430" b="24130"/>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919470"/>
                        </a:xfrm>
                        <a:prstGeom prst="rect">
                          <a:avLst/>
                        </a:prstGeom>
                        <a:solidFill>
                          <a:srgbClr val="FFFFFF"/>
                        </a:solidFill>
                        <a:ln w="6350">
                          <a:solidFill>
                            <a:srgbClr val="000000"/>
                          </a:solidFill>
                          <a:miter lim="800000"/>
                          <a:headEnd/>
                          <a:tailEnd/>
                        </a:ln>
                      </wps:spPr>
                      <wps:txbx>
                        <w:txbxContent>
                          <w:p w14:paraId="133A12A5" w14:textId="77777777" w:rsidR="00575A40" w:rsidRPr="0034129F" w:rsidRDefault="00575A40" w:rsidP="0034129F">
                            <w:pPr>
                              <w:rPr>
                                <w:rFonts w:eastAsia="等线"/>
                                <w:b/>
                                <w:highlight w:val="green"/>
                                <w:lang w:eastAsia="zh-CN"/>
                              </w:rPr>
                            </w:pPr>
                            <w:r w:rsidRPr="0034129F">
                              <w:rPr>
                                <w:rFonts w:eastAsia="等线" w:hint="eastAsia"/>
                                <w:b/>
                                <w:highlight w:val="green"/>
                                <w:lang w:eastAsia="zh-CN"/>
                              </w:rPr>
                              <w:t>Agreement</w:t>
                            </w:r>
                          </w:p>
                          <w:p w14:paraId="35EA0AE6" w14:textId="77777777" w:rsidR="00575A40" w:rsidRPr="00575A40" w:rsidRDefault="00575A40" w:rsidP="0034129F">
                            <w:pPr>
                              <w:spacing w:after="160" w:line="254" w:lineRule="auto"/>
                              <w:contextualSpacing/>
                              <w:jc w:val="both"/>
                              <w:rPr>
                                <w:lang w:eastAsia="ko-KR"/>
                              </w:rPr>
                            </w:pPr>
                            <w:r w:rsidRPr="00575A40">
                              <w:rPr>
                                <w:lang w:eastAsia="ko-KR"/>
                              </w:rPr>
                              <w:t xml:space="preserve">For the boundary between Type </w:t>
                            </w:r>
                            <w:r w:rsidRPr="00575A40">
                              <w:rPr>
                                <w:rFonts w:eastAsia="等线" w:hint="eastAsia"/>
                                <w:lang w:eastAsia="zh-CN"/>
                              </w:rPr>
                              <w:t>3</w:t>
                            </w:r>
                            <w:r w:rsidRPr="00575A40">
                              <w:rPr>
                                <w:lang w:eastAsia="ko-KR"/>
                              </w:rPr>
                              <w:t xml:space="preserve"> and Type </w:t>
                            </w:r>
                            <w:r w:rsidRPr="00575A40">
                              <w:rPr>
                                <w:rFonts w:eastAsia="等线" w:hint="eastAsia"/>
                                <w:lang w:eastAsia="zh-CN"/>
                              </w:rPr>
                              <w:t>1</w:t>
                            </w:r>
                            <w:r w:rsidRPr="00575A40">
                              <w:rPr>
                                <w:lang w:eastAsia="ko-KR"/>
                              </w:rPr>
                              <w:t xml:space="preserve"> performance monitoring, the difference is whether UE reports performance metric or performance monitoring output to NW</w:t>
                            </w:r>
                            <w:r w:rsidRPr="00575A40">
                              <w:rPr>
                                <w:rFonts w:eastAsia="等线" w:hint="eastAsia"/>
                                <w:lang w:eastAsia="zh-CN"/>
                              </w:rPr>
                              <w:t>, respectively</w:t>
                            </w:r>
                            <w:r w:rsidRPr="00575A40">
                              <w:rPr>
                                <w:lang w:eastAsia="ko-KR"/>
                              </w:rPr>
                              <w:t xml:space="preserve">. </w:t>
                            </w:r>
                          </w:p>
                          <w:p w14:paraId="6EB0F3EA" w14:textId="77777777" w:rsidR="00575A40" w:rsidRPr="00575A40" w:rsidRDefault="00575A40" w:rsidP="0034129F">
                            <w:pPr>
                              <w:pStyle w:val="ListParagraph"/>
                              <w:numPr>
                                <w:ilvl w:val="0"/>
                                <w:numId w:val="24"/>
                              </w:numPr>
                              <w:suppressAutoHyphens/>
                              <w:spacing w:after="160" w:line="254" w:lineRule="auto"/>
                              <w:jc w:val="both"/>
                              <w:rPr>
                                <w:lang w:eastAsia="ko-KR"/>
                              </w:rPr>
                            </w:pPr>
                            <w:r w:rsidRPr="00575A40">
                              <w:rPr>
                                <w:rFonts w:hint="eastAsia"/>
                                <w:lang w:eastAsia="ko-KR"/>
                              </w:rPr>
                              <w:t>T</w:t>
                            </w:r>
                            <w:r w:rsidRPr="00575A40">
                              <w:rPr>
                                <w:lang w:eastAsia="ko-KR"/>
                              </w:rPr>
                              <w:t xml:space="preserve">he monitoring output is </w:t>
                            </w:r>
                            <w:r w:rsidRPr="00575A40">
                              <w:rPr>
                                <w:rFonts w:eastAsia="等线" w:hint="eastAsia"/>
                                <w:lang w:eastAsia="zh-CN"/>
                              </w:rPr>
                              <w:t>determined</w:t>
                            </w:r>
                            <w:r w:rsidRPr="00575A40">
                              <w:rPr>
                                <w:lang w:eastAsia="ko-KR"/>
                              </w:rPr>
                              <w:t xml:space="preserve"> based on performance metric</w:t>
                            </w:r>
                            <w:r w:rsidRPr="00575A40">
                              <w:rPr>
                                <w:rFonts w:eastAsia="等线" w:hint="eastAsia"/>
                                <w:lang w:eastAsia="zh-CN"/>
                              </w:rPr>
                              <w:t>, and additionally,</w:t>
                            </w:r>
                            <w:r w:rsidRPr="00575A40">
                              <w:rPr>
                                <w:lang w:eastAsia="ko-KR"/>
                              </w:rPr>
                              <w:t xml:space="preserve"> </w:t>
                            </w:r>
                            <w:r w:rsidRPr="00575A40">
                              <w:rPr>
                                <w:rFonts w:eastAsia="等线" w:hint="eastAsia"/>
                                <w:lang w:eastAsia="zh-CN"/>
                              </w:rPr>
                              <w:t xml:space="preserve">baseline </w:t>
                            </w:r>
                            <w:r w:rsidRPr="00575A40">
                              <w:rPr>
                                <w:rFonts w:eastAsia="等线"/>
                                <w:lang w:eastAsia="zh-CN"/>
                              </w:rPr>
                              <w:t>and</w:t>
                            </w:r>
                            <w:r w:rsidRPr="00575A40">
                              <w:rPr>
                                <w:rFonts w:eastAsia="等线" w:hint="eastAsia"/>
                                <w:lang w:eastAsia="zh-CN"/>
                              </w:rPr>
                              <w:t xml:space="preserve">/or </w:t>
                            </w:r>
                            <w:r w:rsidRPr="00575A40">
                              <w:rPr>
                                <w:lang w:eastAsia="ko-KR"/>
                              </w:rPr>
                              <w:t>threshold criterion if configured.</w:t>
                            </w:r>
                          </w:p>
                          <w:p w14:paraId="1E3895AF" w14:textId="77777777" w:rsidR="00575A40" w:rsidRPr="00575A40" w:rsidRDefault="00575A40" w:rsidP="0034129F">
                            <w:pPr>
                              <w:rPr>
                                <w:rFonts w:eastAsia="等线"/>
                                <w:b/>
                                <w:lang w:eastAsia="zh-CN"/>
                              </w:rPr>
                            </w:pPr>
                            <w:r w:rsidRPr="00575A40">
                              <w:rPr>
                                <w:rFonts w:eastAsia="等线" w:hint="eastAsia"/>
                                <w:b/>
                                <w:lang w:eastAsia="zh-CN"/>
                              </w:rPr>
                              <w:t>Observation</w:t>
                            </w:r>
                          </w:p>
                          <w:p w14:paraId="7BD30CC6" w14:textId="77777777" w:rsidR="00575A40" w:rsidRPr="00575A40" w:rsidRDefault="00575A40" w:rsidP="0034129F">
                            <w:pPr>
                              <w:rPr>
                                <w:lang w:eastAsia="ko-KR"/>
                              </w:rPr>
                            </w:pPr>
                            <w:r w:rsidRPr="00575A40">
                              <w:rPr>
                                <w:lang w:eastAsia="ko-KR"/>
                              </w:rPr>
                              <w:t xml:space="preserve">For CSI prediction using UE-sided model, for performance monitoring, </w:t>
                            </w:r>
                            <w:r w:rsidRPr="00575A40">
                              <w:rPr>
                                <w:rFonts w:eastAsia="等线" w:hint="eastAsia"/>
                                <w:lang w:eastAsia="zh-CN"/>
                              </w:rPr>
                              <w:t xml:space="preserve">at least </w:t>
                            </w:r>
                            <w:r w:rsidRPr="00575A40">
                              <w:rPr>
                                <w:lang w:eastAsia="ko-KR"/>
                              </w:rPr>
                              <w:t xml:space="preserve">following specification impacts are </w:t>
                            </w:r>
                            <w:r w:rsidRPr="00575A40">
                              <w:rPr>
                                <w:rFonts w:eastAsia="等线" w:hint="eastAsia"/>
                                <w:lang w:eastAsia="zh-CN"/>
                              </w:rPr>
                              <w:t>additionally identified compared to that has been captured in TR38.843,</w:t>
                            </w:r>
                            <w:r w:rsidRPr="00575A40">
                              <w:rPr>
                                <w:lang w:eastAsia="ko-KR"/>
                              </w:rPr>
                              <w:t xml:space="preserve"> </w:t>
                            </w:r>
                          </w:p>
                          <w:p w14:paraId="6A9DFC97" w14:textId="77777777" w:rsidR="00575A40" w:rsidRPr="00575A40" w:rsidRDefault="00575A40" w:rsidP="0034129F">
                            <w:pPr>
                              <w:pStyle w:val="ListParagraph"/>
                              <w:numPr>
                                <w:ilvl w:val="0"/>
                                <w:numId w:val="25"/>
                              </w:numPr>
                              <w:suppressAutoHyphens/>
                              <w:contextualSpacing w:val="0"/>
                              <w:rPr>
                                <w:lang w:eastAsia="ko-KR"/>
                              </w:rPr>
                            </w:pPr>
                            <w:r w:rsidRPr="00575A40">
                              <w:rPr>
                                <w:rFonts w:hint="eastAsia"/>
                                <w:lang w:eastAsia="ko-KR"/>
                              </w:rPr>
                              <w:t>T</w:t>
                            </w:r>
                            <w:r w:rsidRPr="00575A40">
                              <w:rPr>
                                <w:lang w:eastAsia="ko-KR"/>
                              </w:rPr>
                              <w:t>ype 1</w:t>
                            </w:r>
                          </w:p>
                          <w:p w14:paraId="49F02604" w14:textId="77777777" w:rsidR="00575A40" w:rsidRPr="00575A40" w:rsidRDefault="00575A40" w:rsidP="0034129F">
                            <w:pPr>
                              <w:pStyle w:val="ListParagraph"/>
                              <w:numPr>
                                <w:ilvl w:val="1"/>
                                <w:numId w:val="25"/>
                              </w:numPr>
                              <w:suppressAutoHyphens/>
                              <w:contextualSpacing w:val="0"/>
                              <w:rPr>
                                <w:lang w:eastAsia="ko-KR"/>
                              </w:rPr>
                            </w:pPr>
                            <w:r w:rsidRPr="00575A40">
                              <w:rPr>
                                <w:rFonts w:eastAsia="宋体"/>
                                <w:lang w:eastAsia="zh-CN"/>
                              </w:rPr>
                              <w:t>Definition</w:t>
                            </w:r>
                            <w:r w:rsidRPr="00575A40">
                              <w:rPr>
                                <w:rFonts w:eastAsia="宋体" w:hint="eastAsia"/>
                                <w:lang w:eastAsia="zh-CN"/>
                              </w:rPr>
                              <w:t>/configuration</w:t>
                            </w:r>
                            <w:r w:rsidRPr="00575A40">
                              <w:rPr>
                                <w:rFonts w:eastAsia="宋体"/>
                                <w:lang w:eastAsia="zh-CN"/>
                              </w:rPr>
                              <w:t xml:space="preserve"> of performance metric</w:t>
                            </w:r>
                          </w:p>
                          <w:p w14:paraId="1CEF3648" w14:textId="77777777" w:rsidR="00575A40" w:rsidRPr="00575A40" w:rsidRDefault="00575A40" w:rsidP="0034129F">
                            <w:pPr>
                              <w:pStyle w:val="ListParagraph"/>
                              <w:numPr>
                                <w:ilvl w:val="1"/>
                                <w:numId w:val="25"/>
                              </w:numPr>
                              <w:suppressAutoHyphens/>
                              <w:contextualSpacing w:val="0"/>
                              <w:rPr>
                                <w:lang w:eastAsia="ko-KR"/>
                              </w:rPr>
                            </w:pPr>
                            <w:r w:rsidRPr="00575A40">
                              <w:rPr>
                                <w:rFonts w:eastAsia="宋体"/>
                                <w:lang w:eastAsia="zh-CN"/>
                              </w:rPr>
                              <w:t>Definition</w:t>
                            </w:r>
                            <w:r w:rsidRPr="00575A40">
                              <w:rPr>
                                <w:lang w:eastAsia="ko-KR"/>
                              </w:rPr>
                              <w:t xml:space="preserve"> of threshold criterion, if configured</w:t>
                            </w:r>
                          </w:p>
                          <w:p w14:paraId="20021EEE" w14:textId="77777777" w:rsidR="00575A40" w:rsidRPr="00575A40" w:rsidRDefault="00575A40" w:rsidP="0034129F">
                            <w:pPr>
                              <w:pStyle w:val="ListParagraph"/>
                              <w:numPr>
                                <w:ilvl w:val="1"/>
                                <w:numId w:val="25"/>
                              </w:numPr>
                              <w:suppressAutoHyphens/>
                              <w:contextualSpacing w:val="0"/>
                              <w:rPr>
                                <w:lang w:eastAsia="ko-KR"/>
                              </w:rPr>
                            </w:pPr>
                            <w:r w:rsidRPr="00575A40">
                              <w:rPr>
                                <w:rFonts w:eastAsia="宋体"/>
                                <w:lang w:eastAsia="zh-CN"/>
                              </w:rPr>
                              <w:t>Definition</w:t>
                            </w:r>
                            <w:r w:rsidRPr="00575A40">
                              <w:rPr>
                                <w:rFonts w:eastAsia="等线" w:hint="eastAsia"/>
                                <w:lang w:eastAsia="zh-CN"/>
                              </w:rPr>
                              <w:t xml:space="preserve">/configuration and report </w:t>
                            </w:r>
                            <w:r w:rsidRPr="00575A40">
                              <w:rPr>
                                <w:lang w:eastAsia="ko-KR"/>
                              </w:rPr>
                              <w:t>of monitoring output</w:t>
                            </w:r>
                            <w:r w:rsidRPr="00575A40">
                              <w:rPr>
                                <w:rFonts w:eastAsia="等线" w:hint="eastAsia"/>
                                <w:lang w:eastAsia="zh-CN"/>
                              </w:rPr>
                              <w:t>, and corresponding report mechanism</w:t>
                            </w:r>
                          </w:p>
                          <w:p w14:paraId="0C6961D6" w14:textId="77777777" w:rsidR="00575A40" w:rsidRPr="00575A40" w:rsidRDefault="00575A40" w:rsidP="0034129F">
                            <w:pPr>
                              <w:pStyle w:val="ListParagraph"/>
                              <w:numPr>
                                <w:ilvl w:val="0"/>
                                <w:numId w:val="25"/>
                              </w:numPr>
                              <w:suppressAutoHyphens/>
                              <w:contextualSpacing w:val="0"/>
                              <w:rPr>
                                <w:lang w:eastAsia="ko-KR"/>
                              </w:rPr>
                            </w:pPr>
                            <w:r w:rsidRPr="00575A40">
                              <w:rPr>
                                <w:rFonts w:hint="eastAsia"/>
                                <w:lang w:eastAsia="ko-KR"/>
                              </w:rPr>
                              <w:t>T</w:t>
                            </w:r>
                            <w:r w:rsidRPr="00575A40">
                              <w:rPr>
                                <w:lang w:eastAsia="ko-KR"/>
                              </w:rPr>
                              <w:t>ype 2</w:t>
                            </w:r>
                          </w:p>
                          <w:p w14:paraId="41DB0C42" w14:textId="77777777" w:rsidR="00575A40" w:rsidRPr="00575A40" w:rsidRDefault="00575A40" w:rsidP="0034129F">
                            <w:pPr>
                              <w:pStyle w:val="ListParagraph"/>
                              <w:numPr>
                                <w:ilvl w:val="1"/>
                                <w:numId w:val="25"/>
                              </w:numPr>
                              <w:suppressAutoHyphens/>
                              <w:contextualSpacing w:val="0"/>
                              <w:rPr>
                                <w:lang w:eastAsia="ko-KR"/>
                              </w:rPr>
                            </w:pPr>
                            <w:r w:rsidRPr="00575A40">
                              <w:rPr>
                                <w:rFonts w:eastAsia="宋体"/>
                                <w:lang w:eastAsia="zh-CN"/>
                              </w:rPr>
                              <w:t>Definition</w:t>
                            </w:r>
                            <w:r w:rsidRPr="00575A40">
                              <w:rPr>
                                <w:rFonts w:eastAsia="等线" w:hint="eastAsia"/>
                                <w:lang w:eastAsia="zh-CN"/>
                              </w:rPr>
                              <w:t xml:space="preserve">/configuration and report </w:t>
                            </w:r>
                            <w:r w:rsidRPr="00575A40">
                              <w:rPr>
                                <w:lang w:eastAsia="ko-KR"/>
                              </w:rPr>
                              <w:t>of ground truth CSI</w:t>
                            </w:r>
                            <w:r w:rsidRPr="00575A40">
                              <w:rPr>
                                <w:rFonts w:eastAsia="等线" w:hint="eastAsia"/>
                                <w:lang w:eastAsia="zh-CN"/>
                              </w:rPr>
                              <w:t>, and corresponding report mechanism</w:t>
                            </w:r>
                            <w:r w:rsidRPr="00575A40">
                              <w:rPr>
                                <w:lang w:eastAsia="ko-KR"/>
                              </w:rPr>
                              <w:t>.</w:t>
                            </w:r>
                          </w:p>
                          <w:p w14:paraId="0B721EB1" w14:textId="77777777" w:rsidR="00575A40" w:rsidRPr="00575A40" w:rsidRDefault="00575A40" w:rsidP="0034129F">
                            <w:pPr>
                              <w:pStyle w:val="ListParagraph"/>
                              <w:numPr>
                                <w:ilvl w:val="0"/>
                                <w:numId w:val="25"/>
                              </w:numPr>
                              <w:suppressAutoHyphens/>
                              <w:contextualSpacing w:val="0"/>
                              <w:rPr>
                                <w:lang w:eastAsia="ko-KR"/>
                              </w:rPr>
                            </w:pPr>
                            <w:r w:rsidRPr="00575A40">
                              <w:rPr>
                                <w:rFonts w:hint="eastAsia"/>
                                <w:lang w:eastAsia="ko-KR"/>
                              </w:rPr>
                              <w:t>T</w:t>
                            </w:r>
                            <w:r w:rsidRPr="00575A40">
                              <w:rPr>
                                <w:lang w:eastAsia="ko-KR"/>
                              </w:rPr>
                              <w:t>ype 3</w:t>
                            </w:r>
                          </w:p>
                          <w:p w14:paraId="34101031" w14:textId="77777777" w:rsidR="00575A40" w:rsidRPr="00575A40" w:rsidRDefault="00575A40" w:rsidP="0034129F">
                            <w:pPr>
                              <w:pStyle w:val="ListParagraph"/>
                              <w:numPr>
                                <w:ilvl w:val="1"/>
                                <w:numId w:val="25"/>
                              </w:numPr>
                              <w:suppressAutoHyphens/>
                              <w:contextualSpacing w:val="0"/>
                              <w:rPr>
                                <w:lang w:eastAsia="ko-KR"/>
                              </w:rPr>
                            </w:pPr>
                            <w:r w:rsidRPr="00575A40">
                              <w:rPr>
                                <w:rFonts w:eastAsia="宋体"/>
                                <w:lang w:eastAsia="zh-CN"/>
                              </w:rPr>
                              <w:t>Definition</w:t>
                            </w:r>
                            <w:r w:rsidRPr="00575A40">
                              <w:rPr>
                                <w:rFonts w:eastAsia="宋体" w:hint="eastAsia"/>
                                <w:lang w:eastAsia="zh-CN"/>
                              </w:rPr>
                              <w:t xml:space="preserve">/configuration </w:t>
                            </w:r>
                            <w:r w:rsidRPr="00575A40">
                              <w:rPr>
                                <w:rFonts w:eastAsia="宋体"/>
                                <w:lang w:eastAsia="zh-CN"/>
                              </w:rPr>
                              <w:t>and</w:t>
                            </w:r>
                            <w:r w:rsidRPr="00575A40">
                              <w:rPr>
                                <w:rFonts w:eastAsia="宋体" w:hint="eastAsia"/>
                                <w:lang w:eastAsia="zh-CN"/>
                              </w:rPr>
                              <w:t xml:space="preserve"> report</w:t>
                            </w:r>
                            <w:r w:rsidRPr="00575A40">
                              <w:rPr>
                                <w:lang w:eastAsia="ko-KR"/>
                              </w:rPr>
                              <w:t xml:space="preserve"> of performance metric</w:t>
                            </w:r>
                            <w:r w:rsidRPr="00575A40">
                              <w:rPr>
                                <w:rFonts w:eastAsia="等线" w:hint="eastAsia"/>
                                <w:lang w:eastAsia="zh-CN"/>
                              </w:rPr>
                              <w:t>, and corresponding report mechanism.</w:t>
                            </w:r>
                          </w:p>
                          <w:p w14:paraId="674A01DD" w14:textId="77777777" w:rsidR="00575A40" w:rsidRPr="00575A40" w:rsidRDefault="00575A40" w:rsidP="0034129F">
                            <w:pPr>
                              <w:pStyle w:val="ListParagraph"/>
                              <w:numPr>
                                <w:ilvl w:val="0"/>
                                <w:numId w:val="25"/>
                              </w:numPr>
                              <w:suppressAutoHyphens/>
                              <w:contextualSpacing w:val="0"/>
                              <w:rPr>
                                <w:lang w:eastAsia="ko-KR"/>
                              </w:rPr>
                            </w:pPr>
                            <w:r w:rsidRPr="00575A40">
                              <w:rPr>
                                <w:lang w:eastAsia="ko-KR"/>
                              </w:rPr>
                              <w:t xml:space="preserve">For all types of performance monitoring, NW indication to the UE of the decision regarding the monitoring action </w:t>
                            </w:r>
                          </w:p>
                          <w:p w14:paraId="76B700E9" w14:textId="77777777" w:rsidR="00575A40" w:rsidRPr="00B12605" w:rsidRDefault="00575A40" w:rsidP="0034129F">
                            <w:pPr>
                              <w:rPr>
                                <w:rFonts w:eastAsia="等线"/>
                                <w:highlight w:val="green"/>
                                <w:lang w:eastAsia="zh-CN"/>
                              </w:rPr>
                            </w:pPr>
                            <w:r w:rsidRPr="00B12605">
                              <w:rPr>
                                <w:rFonts w:eastAsia="等线" w:hint="eastAsia"/>
                                <w:highlight w:val="green"/>
                                <w:lang w:eastAsia="zh-CN"/>
                              </w:rPr>
                              <w:t>Agreement</w:t>
                            </w:r>
                          </w:p>
                          <w:p w14:paraId="65AACFB9" w14:textId="77777777" w:rsidR="00575A40" w:rsidRPr="007C2F7B" w:rsidRDefault="00575A40" w:rsidP="0034129F">
                            <w:pPr>
                              <w:rPr>
                                <w:lang w:eastAsia="ko-KR"/>
                              </w:rPr>
                            </w:pPr>
                            <w:r w:rsidRPr="007C2F7B">
                              <w:rPr>
                                <w:lang w:eastAsia="ko-KR"/>
                              </w:rPr>
                              <w:t xml:space="preserve">For the evaluation of AI/ML-based CSI </w:t>
                            </w:r>
                            <w:r>
                              <w:rPr>
                                <w:rFonts w:eastAsia="等线" w:hint="eastAsia"/>
                                <w:lang w:eastAsia="zh-CN"/>
                              </w:rPr>
                              <w:t>prediction</w:t>
                            </w:r>
                            <w:r w:rsidRPr="007C2F7B">
                              <w:rPr>
                                <w:lang w:eastAsia="ko-KR"/>
                              </w:rPr>
                              <w:t xml:space="preserve"> using localized models in Release 19, regarding training,</w:t>
                            </w:r>
                          </w:p>
                          <w:p w14:paraId="64EFC765" w14:textId="77777777" w:rsidR="00575A40" w:rsidRPr="007C2F7B" w:rsidRDefault="00575A40" w:rsidP="0034129F">
                            <w:pPr>
                              <w:pStyle w:val="ListParagraph"/>
                              <w:numPr>
                                <w:ilvl w:val="0"/>
                                <w:numId w:val="26"/>
                              </w:numPr>
                              <w:spacing w:after="180"/>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w:t>
                            </w:r>
                            <w:proofErr w:type="spellStart"/>
                            <w:r w:rsidRPr="007C2F7B">
                              <w:rPr>
                                <w:lang w:eastAsia="ko-KR"/>
                              </w:rPr>
                              <w:t>B_k</w:t>
                            </w:r>
                            <w:proofErr w:type="spellEnd"/>
                            <w:r w:rsidRPr="007C2F7B">
                              <w:rPr>
                                <w:lang w:eastAsia="ko-KR"/>
                              </w:rPr>
                              <w:t xml:space="preserve"> (the k-</w:t>
                            </w:r>
                            <w:proofErr w:type="spellStart"/>
                            <w:r w:rsidRPr="007C2F7B">
                              <w:rPr>
                                <w:lang w:eastAsia="ko-KR"/>
                              </w:rPr>
                              <w:t>th</w:t>
                            </w:r>
                            <w:proofErr w:type="spellEnd"/>
                            <w:r w:rsidRPr="007C2F7B">
                              <w:rPr>
                                <w:lang w:eastAsia="ko-KR"/>
                              </w:rPr>
                              <w:t xml:space="preserve"> local region), 1&lt;=k&lt;=N.</w:t>
                            </w:r>
                          </w:p>
                          <w:p w14:paraId="5DC149B4" w14:textId="77777777" w:rsidR="00575A40" w:rsidRPr="007C2F7B" w:rsidRDefault="00575A40" w:rsidP="0034129F">
                            <w:pPr>
                              <w:pStyle w:val="ListParagraph"/>
                              <w:numPr>
                                <w:ilvl w:val="0"/>
                                <w:numId w:val="26"/>
                              </w:numPr>
                              <w:spacing w:after="180"/>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5B355A54" w14:textId="77777777" w:rsidR="00575A40" w:rsidRPr="007C2F7B" w:rsidRDefault="00575A40" w:rsidP="0034129F">
                            <w:pPr>
                              <w:pStyle w:val="ListParagraph"/>
                              <w:numPr>
                                <w:ilvl w:val="1"/>
                                <w:numId w:val="26"/>
                              </w:numPr>
                              <w:spacing w:after="180"/>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8D71D7C" w14:textId="77777777" w:rsidR="00575A40" w:rsidRPr="00B12605" w:rsidRDefault="00575A40" w:rsidP="0034129F">
                            <w:pPr>
                              <w:pStyle w:val="ListParagraph"/>
                              <w:numPr>
                                <w:ilvl w:val="1"/>
                                <w:numId w:val="26"/>
                              </w:numPr>
                              <w:spacing w:after="180"/>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5F92F723" w14:textId="77777777" w:rsidR="00575A40" w:rsidRDefault="00575A40" w:rsidP="0034129F">
                            <w:pPr>
                              <w:pStyle w:val="ListParagraph"/>
                              <w:numPr>
                                <w:ilvl w:val="1"/>
                                <w:numId w:val="26"/>
                              </w:numPr>
                              <w:spacing w:after="180"/>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241FD26F" w14:textId="77777777" w:rsidR="00575A40" w:rsidRPr="007C2F7B" w:rsidRDefault="00575A40" w:rsidP="0034129F">
                            <w:pPr>
                              <w:pStyle w:val="ListParagraph"/>
                              <w:numPr>
                                <w:ilvl w:val="1"/>
                                <w:numId w:val="26"/>
                              </w:numPr>
                              <w:spacing w:after="180"/>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73D8A232" w14:textId="77777777" w:rsidR="00575A40" w:rsidRPr="007C2F7B" w:rsidRDefault="00575A40" w:rsidP="0034129F">
                            <w:pPr>
                              <w:rPr>
                                <w:lang w:eastAsia="ko-KR"/>
                              </w:rPr>
                            </w:pPr>
                            <w:r w:rsidRPr="007C2F7B">
                              <w:rPr>
                                <w:lang w:eastAsia="ko-KR"/>
                              </w:rPr>
                              <w:t xml:space="preserve">For the evaluation of AI/ML-based CSI </w:t>
                            </w:r>
                            <w:r>
                              <w:rPr>
                                <w:rFonts w:eastAsia="等线" w:hint="eastAsia"/>
                                <w:lang w:eastAsia="zh-CN"/>
                              </w:rPr>
                              <w:t>prediction</w:t>
                            </w:r>
                            <w:r w:rsidRPr="007C2F7B">
                              <w:rPr>
                                <w:lang w:eastAsia="ko-KR"/>
                              </w:rPr>
                              <w:t xml:space="preserve"> using localized models in Release 19, regarding testing,</w:t>
                            </w:r>
                          </w:p>
                          <w:p w14:paraId="58D34901" w14:textId="77777777" w:rsidR="00575A40" w:rsidRPr="007C2F7B" w:rsidRDefault="00575A40" w:rsidP="0034129F">
                            <w:pPr>
                              <w:pStyle w:val="ListParagraph"/>
                              <w:numPr>
                                <w:ilvl w:val="0"/>
                                <w:numId w:val="26"/>
                              </w:numPr>
                              <w:spacing w:after="180"/>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3CA49A7C" w14:textId="77777777" w:rsidR="00575A40" w:rsidRPr="007C2F7B" w:rsidRDefault="00575A40" w:rsidP="0034129F">
                            <w:pPr>
                              <w:pStyle w:val="ListParagraph"/>
                              <w:numPr>
                                <w:ilvl w:val="0"/>
                                <w:numId w:val="26"/>
                              </w:numPr>
                              <w:spacing w:after="180"/>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1CEF0087" w14:textId="77777777" w:rsidR="00575A40" w:rsidRPr="00EE34CC" w:rsidRDefault="00575A40" w:rsidP="002D6204">
                            <w:pPr>
                              <w:spacing w:after="180" w:line="360" w:lineRule="auto"/>
                              <w:jc w:val="both"/>
                              <w:rPr>
                                <w:b/>
                                <w:bCs/>
                                <w:i/>
                                <w:iCs/>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E11B083" id="_x0000_t202" coordsize="21600,21600" o:spt="202" path="m,l,21600r21600,l21600,xe">
                <v:stroke joinstyle="miter"/>
                <v:path gradientshapeok="t" o:connecttype="rect"/>
              </v:shapetype>
              <v:shape id="Text Box 4" o:spid="_x0000_s1026" type="#_x0000_t202" style="position:absolute;left:0;text-align:left;margin-left:0;margin-top:35.5pt;width:453.6pt;height:466.1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" strokeweight=".5pt">
                <v:textbox>
                  <w:txbxContent>
                    <w:p w14:paraId="133A12A5" w14:textId="77777777" w:rsidR="00575A40" w:rsidRPr="0034129F" w:rsidRDefault="00575A40" w:rsidP="0034129F">
                      <w:pPr>
                        <w:rPr>
                          <w:rFonts w:eastAsia="等线"/>
                          <w:b/>
                          <w:highlight w:val="green"/>
                          <w:lang w:eastAsia="zh-CN"/>
                        </w:rPr>
                      </w:pPr>
                      <w:r w:rsidRPr="0034129F">
                        <w:rPr>
                          <w:rFonts w:eastAsia="等线" w:hint="eastAsia"/>
                          <w:b/>
                          <w:highlight w:val="green"/>
                          <w:lang w:eastAsia="zh-CN"/>
                        </w:rPr>
                        <w:t>Agreement</w:t>
                      </w:r>
                    </w:p>
                    <w:p w14:paraId="35EA0AE6" w14:textId="77777777" w:rsidR="00575A40" w:rsidRPr="00575A40" w:rsidRDefault="00575A40" w:rsidP="0034129F">
                      <w:pPr>
                        <w:spacing w:after="160" w:line="254" w:lineRule="auto"/>
                        <w:contextualSpacing/>
                        <w:jc w:val="both"/>
                        <w:rPr>
                          <w:lang w:eastAsia="ko-KR"/>
                        </w:rPr>
                      </w:pPr>
                      <w:r w:rsidRPr="00575A40">
                        <w:rPr>
                          <w:lang w:eastAsia="ko-KR"/>
                        </w:rPr>
                        <w:t xml:space="preserve">For the boundary between Type </w:t>
                      </w:r>
                      <w:r w:rsidRPr="00575A40">
                        <w:rPr>
                          <w:rFonts w:eastAsia="等线" w:hint="eastAsia"/>
                          <w:lang w:eastAsia="zh-CN"/>
                        </w:rPr>
                        <w:t>3</w:t>
                      </w:r>
                      <w:r w:rsidRPr="00575A40">
                        <w:rPr>
                          <w:lang w:eastAsia="ko-KR"/>
                        </w:rPr>
                        <w:t xml:space="preserve"> and Type </w:t>
                      </w:r>
                      <w:r w:rsidRPr="00575A40">
                        <w:rPr>
                          <w:rFonts w:eastAsia="等线" w:hint="eastAsia"/>
                          <w:lang w:eastAsia="zh-CN"/>
                        </w:rPr>
                        <w:t>1</w:t>
                      </w:r>
                      <w:r w:rsidRPr="00575A40">
                        <w:rPr>
                          <w:lang w:eastAsia="ko-KR"/>
                        </w:rPr>
                        <w:t xml:space="preserve"> performance monitoring, the difference is whether UE reports performance metric or performance monitoring output to NW</w:t>
                      </w:r>
                      <w:r w:rsidRPr="00575A40">
                        <w:rPr>
                          <w:rFonts w:eastAsia="等线" w:hint="eastAsia"/>
                          <w:lang w:eastAsia="zh-CN"/>
                        </w:rPr>
                        <w:t>, respectively</w:t>
                      </w:r>
                      <w:r w:rsidRPr="00575A40">
                        <w:rPr>
                          <w:lang w:eastAsia="ko-KR"/>
                        </w:rPr>
                        <w:t xml:space="preserve">. </w:t>
                      </w:r>
                    </w:p>
                    <w:p w14:paraId="6EB0F3EA" w14:textId="77777777" w:rsidR="00575A40" w:rsidRPr="00575A40" w:rsidRDefault="00575A40" w:rsidP="0034129F">
                      <w:pPr>
                        <w:pStyle w:val="aa"/>
                        <w:numPr>
                          <w:ilvl w:val="0"/>
                          <w:numId w:val="24"/>
                        </w:numPr>
                        <w:suppressAutoHyphens/>
                        <w:spacing w:after="160" w:line="254" w:lineRule="auto"/>
                        <w:jc w:val="both"/>
                        <w:rPr>
                          <w:lang w:eastAsia="ko-KR"/>
                        </w:rPr>
                      </w:pPr>
                      <w:r w:rsidRPr="00575A40">
                        <w:rPr>
                          <w:rFonts w:hint="eastAsia"/>
                          <w:lang w:eastAsia="ko-KR"/>
                        </w:rPr>
                        <w:t>T</w:t>
                      </w:r>
                      <w:r w:rsidRPr="00575A40">
                        <w:rPr>
                          <w:lang w:eastAsia="ko-KR"/>
                        </w:rPr>
                        <w:t xml:space="preserve">he monitoring output is </w:t>
                      </w:r>
                      <w:r w:rsidRPr="00575A40">
                        <w:rPr>
                          <w:rFonts w:eastAsia="等线" w:hint="eastAsia"/>
                          <w:lang w:eastAsia="zh-CN"/>
                        </w:rPr>
                        <w:t>determined</w:t>
                      </w:r>
                      <w:r w:rsidRPr="00575A40">
                        <w:rPr>
                          <w:lang w:eastAsia="ko-KR"/>
                        </w:rPr>
                        <w:t xml:space="preserve"> based on performance metric</w:t>
                      </w:r>
                      <w:r w:rsidRPr="00575A40">
                        <w:rPr>
                          <w:rFonts w:eastAsia="等线" w:hint="eastAsia"/>
                          <w:lang w:eastAsia="zh-CN"/>
                        </w:rPr>
                        <w:t>, and additionally,</w:t>
                      </w:r>
                      <w:r w:rsidRPr="00575A40">
                        <w:rPr>
                          <w:lang w:eastAsia="ko-KR"/>
                        </w:rPr>
                        <w:t xml:space="preserve"> </w:t>
                      </w:r>
                      <w:r w:rsidRPr="00575A40">
                        <w:rPr>
                          <w:rFonts w:eastAsia="等线" w:hint="eastAsia"/>
                          <w:lang w:eastAsia="zh-CN"/>
                        </w:rPr>
                        <w:t xml:space="preserve">baseline </w:t>
                      </w:r>
                      <w:r w:rsidRPr="00575A40">
                        <w:rPr>
                          <w:rFonts w:eastAsia="等线"/>
                          <w:lang w:eastAsia="zh-CN"/>
                        </w:rPr>
                        <w:t>and</w:t>
                      </w:r>
                      <w:r w:rsidRPr="00575A40">
                        <w:rPr>
                          <w:rFonts w:eastAsia="等线" w:hint="eastAsia"/>
                          <w:lang w:eastAsia="zh-CN"/>
                        </w:rPr>
                        <w:t xml:space="preserve">/or </w:t>
                      </w:r>
                      <w:r w:rsidRPr="00575A40">
                        <w:rPr>
                          <w:lang w:eastAsia="ko-KR"/>
                        </w:rPr>
                        <w:t>threshold criterion if configured.</w:t>
                      </w:r>
                    </w:p>
                    <w:p w14:paraId="1E3895AF" w14:textId="77777777" w:rsidR="00575A40" w:rsidRPr="00575A40" w:rsidRDefault="00575A40" w:rsidP="0034129F">
                      <w:pPr>
                        <w:rPr>
                          <w:rFonts w:eastAsia="等线"/>
                          <w:b/>
                          <w:lang w:eastAsia="zh-CN"/>
                        </w:rPr>
                      </w:pPr>
                      <w:r w:rsidRPr="00575A40">
                        <w:rPr>
                          <w:rFonts w:eastAsia="等线" w:hint="eastAsia"/>
                          <w:b/>
                          <w:lang w:eastAsia="zh-CN"/>
                        </w:rPr>
                        <w:t>Observation</w:t>
                      </w:r>
                    </w:p>
                    <w:p w14:paraId="7BD30CC6" w14:textId="77777777" w:rsidR="00575A40" w:rsidRPr="00575A40" w:rsidRDefault="00575A40" w:rsidP="0034129F">
                      <w:pPr>
                        <w:rPr>
                          <w:lang w:eastAsia="ko-KR"/>
                        </w:rPr>
                      </w:pPr>
                      <w:r w:rsidRPr="00575A40">
                        <w:rPr>
                          <w:lang w:eastAsia="ko-KR"/>
                        </w:rPr>
                        <w:t xml:space="preserve">For CSI prediction using UE-sided model, for performance monitoring, </w:t>
                      </w:r>
                      <w:r w:rsidRPr="00575A40">
                        <w:rPr>
                          <w:rFonts w:eastAsia="等线" w:hint="eastAsia"/>
                          <w:lang w:eastAsia="zh-CN"/>
                        </w:rPr>
                        <w:t xml:space="preserve">at least </w:t>
                      </w:r>
                      <w:r w:rsidRPr="00575A40">
                        <w:rPr>
                          <w:lang w:eastAsia="ko-KR"/>
                        </w:rPr>
                        <w:t xml:space="preserve">following specification impacts are </w:t>
                      </w:r>
                      <w:r w:rsidRPr="00575A40">
                        <w:rPr>
                          <w:rFonts w:eastAsia="等线" w:hint="eastAsia"/>
                          <w:lang w:eastAsia="zh-CN"/>
                        </w:rPr>
                        <w:t>additionally identified compared to that has been captured in TR38.843,</w:t>
                      </w:r>
                      <w:r w:rsidRPr="00575A40">
                        <w:rPr>
                          <w:lang w:eastAsia="ko-KR"/>
                        </w:rPr>
                        <w:t xml:space="preserve"> </w:t>
                      </w:r>
                    </w:p>
                    <w:p w14:paraId="6A9DFC97" w14:textId="77777777" w:rsidR="00575A40" w:rsidRPr="00575A40" w:rsidRDefault="00575A40" w:rsidP="0034129F">
                      <w:pPr>
                        <w:pStyle w:val="aa"/>
                        <w:numPr>
                          <w:ilvl w:val="0"/>
                          <w:numId w:val="25"/>
                        </w:numPr>
                        <w:suppressAutoHyphens/>
                        <w:contextualSpacing w:val="0"/>
                        <w:rPr>
                          <w:lang w:eastAsia="ko-KR"/>
                        </w:rPr>
                      </w:pPr>
                      <w:r w:rsidRPr="00575A40">
                        <w:rPr>
                          <w:rFonts w:hint="eastAsia"/>
                          <w:lang w:eastAsia="ko-KR"/>
                        </w:rPr>
                        <w:t>T</w:t>
                      </w:r>
                      <w:r w:rsidRPr="00575A40">
                        <w:rPr>
                          <w:lang w:eastAsia="ko-KR"/>
                        </w:rPr>
                        <w:t>ype 1</w:t>
                      </w:r>
                    </w:p>
                    <w:p w14:paraId="49F02604" w14:textId="77777777" w:rsidR="00575A40" w:rsidRPr="00575A40" w:rsidRDefault="00575A40" w:rsidP="0034129F">
                      <w:pPr>
                        <w:pStyle w:val="aa"/>
                        <w:numPr>
                          <w:ilvl w:val="1"/>
                          <w:numId w:val="25"/>
                        </w:numPr>
                        <w:suppressAutoHyphens/>
                        <w:contextualSpacing w:val="0"/>
                        <w:rPr>
                          <w:lang w:eastAsia="ko-KR"/>
                        </w:rPr>
                      </w:pPr>
                      <w:r w:rsidRPr="00575A40">
                        <w:rPr>
                          <w:rFonts w:eastAsia="宋体"/>
                          <w:lang w:eastAsia="zh-CN"/>
                        </w:rPr>
                        <w:t>Definition</w:t>
                      </w:r>
                      <w:r w:rsidRPr="00575A40">
                        <w:rPr>
                          <w:rFonts w:eastAsia="宋体" w:hint="eastAsia"/>
                          <w:lang w:eastAsia="zh-CN"/>
                        </w:rPr>
                        <w:t>/configuration</w:t>
                      </w:r>
                      <w:r w:rsidRPr="00575A40">
                        <w:rPr>
                          <w:rFonts w:eastAsia="宋体"/>
                          <w:lang w:eastAsia="zh-CN"/>
                        </w:rPr>
                        <w:t xml:space="preserve"> of performance metric</w:t>
                      </w:r>
                    </w:p>
                    <w:p w14:paraId="1CEF3648" w14:textId="77777777" w:rsidR="00575A40" w:rsidRPr="00575A40" w:rsidRDefault="00575A40" w:rsidP="0034129F">
                      <w:pPr>
                        <w:pStyle w:val="aa"/>
                        <w:numPr>
                          <w:ilvl w:val="1"/>
                          <w:numId w:val="25"/>
                        </w:numPr>
                        <w:suppressAutoHyphens/>
                        <w:contextualSpacing w:val="0"/>
                        <w:rPr>
                          <w:lang w:eastAsia="ko-KR"/>
                        </w:rPr>
                      </w:pPr>
                      <w:r w:rsidRPr="00575A40">
                        <w:rPr>
                          <w:rFonts w:eastAsia="宋体"/>
                          <w:lang w:eastAsia="zh-CN"/>
                        </w:rPr>
                        <w:t>Definition</w:t>
                      </w:r>
                      <w:r w:rsidRPr="00575A40">
                        <w:rPr>
                          <w:lang w:eastAsia="ko-KR"/>
                        </w:rPr>
                        <w:t xml:space="preserve"> of threshold criterion, if configured</w:t>
                      </w:r>
                    </w:p>
                    <w:p w14:paraId="20021EEE" w14:textId="77777777" w:rsidR="00575A40" w:rsidRPr="00575A40" w:rsidRDefault="00575A40" w:rsidP="0034129F">
                      <w:pPr>
                        <w:pStyle w:val="aa"/>
                        <w:numPr>
                          <w:ilvl w:val="1"/>
                          <w:numId w:val="25"/>
                        </w:numPr>
                        <w:suppressAutoHyphens/>
                        <w:contextualSpacing w:val="0"/>
                        <w:rPr>
                          <w:lang w:eastAsia="ko-KR"/>
                        </w:rPr>
                      </w:pPr>
                      <w:r w:rsidRPr="00575A40">
                        <w:rPr>
                          <w:rFonts w:eastAsia="宋体"/>
                          <w:lang w:eastAsia="zh-CN"/>
                        </w:rPr>
                        <w:t>Definition</w:t>
                      </w:r>
                      <w:r w:rsidRPr="00575A40">
                        <w:rPr>
                          <w:rFonts w:eastAsia="等线" w:hint="eastAsia"/>
                          <w:lang w:eastAsia="zh-CN"/>
                        </w:rPr>
                        <w:t xml:space="preserve">/configuration and report </w:t>
                      </w:r>
                      <w:r w:rsidRPr="00575A40">
                        <w:rPr>
                          <w:lang w:eastAsia="ko-KR"/>
                        </w:rPr>
                        <w:t>of monitoring output</w:t>
                      </w:r>
                      <w:r w:rsidRPr="00575A40">
                        <w:rPr>
                          <w:rFonts w:eastAsia="等线" w:hint="eastAsia"/>
                          <w:lang w:eastAsia="zh-CN"/>
                        </w:rPr>
                        <w:t>, and corresponding report mechanism</w:t>
                      </w:r>
                    </w:p>
                    <w:p w14:paraId="0C6961D6" w14:textId="77777777" w:rsidR="00575A40" w:rsidRPr="00575A40" w:rsidRDefault="00575A40" w:rsidP="0034129F">
                      <w:pPr>
                        <w:pStyle w:val="aa"/>
                        <w:numPr>
                          <w:ilvl w:val="0"/>
                          <w:numId w:val="25"/>
                        </w:numPr>
                        <w:suppressAutoHyphens/>
                        <w:contextualSpacing w:val="0"/>
                        <w:rPr>
                          <w:lang w:eastAsia="ko-KR"/>
                        </w:rPr>
                      </w:pPr>
                      <w:r w:rsidRPr="00575A40">
                        <w:rPr>
                          <w:rFonts w:hint="eastAsia"/>
                          <w:lang w:eastAsia="ko-KR"/>
                        </w:rPr>
                        <w:t>T</w:t>
                      </w:r>
                      <w:r w:rsidRPr="00575A40">
                        <w:rPr>
                          <w:lang w:eastAsia="ko-KR"/>
                        </w:rPr>
                        <w:t>ype 2</w:t>
                      </w:r>
                    </w:p>
                    <w:p w14:paraId="41DB0C42" w14:textId="77777777" w:rsidR="00575A40" w:rsidRPr="00575A40" w:rsidRDefault="00575A40" w:rsidP="0034129F">
                      <w:pPr>
                        <w:pStyle w:val="aa"/>
                        <w:numPr>
                          <w:ilvl w:val="1"/>
                          <w:numId w:val="25"/>
                        </w:numPr>
                        <w:suppressAutoHyphens/>
                        <w:contextualSpacing w:val="0"/>
                        <w:rPr>
                          <w:lang w:eastAsia="ko-KR"/>
                        </w:rPr>
                      </w:pPr>
                      <w:r w:rsidRPr="00575A40">
                        <w:rPr>
                          <w:rFonts w:eastAsia="宋体"/>
                          <w:lang w:eastAsia="zh-CN"/>
                        </w:rPr>
                        <w:t>Definition</w:t>
                      </w:r>
                      <w:r w:rsidRPr="00575A40">
                        <w:rPr>
                          <w:rFonts w:eastAsia="等线" w:hint="eastAsia"/>
                          <w:lang w:eastAsia="zh-CN"/>
                        </w:rPr>
                        <w:t xml:space="preserve">/configuration and report </w:t>
                      </w:r>
                      <w:r w:rsidRPr="00575A40">
                        <w:rPr>
                          <w:lang w:eastAsia="ko-KR"/>
                        </w:rPr>
                        <w:t>of ground truth CSI</w:t>
                      </w:r>
                      <w:r w:rsidRPr="00575A40">
                        <w:rPr>
                          <w:rFonts w:eastAsia="等线" w:hint="eastAsia"/>
                          <w:lang w:eastAsia="zh-CN"/>
                        </w:rPr>
                        <w:t>, and corresponding report mechanism</w:t>
                      </w:r>
                      <w:r w:rsidRPr="00575A40">
                        <w:rPr>
                          <w:lang w:eastAsia="ko-KR"/>
                        </w:rPr>
                        <w:t>.</w:t>
                      </w:r>
                    </w:p>
                    <w:p w14:paraId="0B721EB1" w14:textId="77777777" w:rsidR="00575A40" w:rsidRPr="00575A40" w:rsidRDefault="00575A40" w:rsidP="0034129F">
                      <w:pPr>
                        <w:pStyle w:val="aa"/>
                        <w:numPr>
                          <w:ilvl w:val="0"/>
                          <w:numId w:val="25"/>
                        </w:numPr>
                        <w:suppressAutoHyphens/>
                        <w:contextualSpacing w:val="0"/>
                        <w:rPr>
                          <w:lang w:eastAsia="ko-KR"/>
                        </w:rPr>
                      </w:pPr>
                      <w:r w:rsidRPr="00575A40">
                        <w:rPr>
                          <w:rFonts w:hint="eastAsia"/>
                          <w:lang w:eastAsia="ko-KR"/>
                        </w:rPr>
                        <w:t>T</w:t>
                      </w:r>
                      <w:r w:rsidRPr="00575A40">
                        <w:rPr>
                          <w:lang w:eastAsia="ko-KR"/>
                        </w:rPr>
                        <w:t>ype 3</w:t>
                      </w:r>
                    </w:p>
                    <w:p w14:paraId="34101031" w14:textId="77777777" w:rsidR="00575A40" w:rsidRPr="00575A40" w:rsidRDefault="00575A40" w:rsidP="0034129F">
                      <w:pPr>
                        <w:pStyle w:val="aa"/>
                        <w:numPr>
                          <w:ilvl w:val="1"/>
                          <w:numId w:val="25"/>
                        </w:numPr>
                        <w:suppressAutoHyphens/>
                        <w:contextualSpacing w:val="0"/>
                        <w:rPr>
                          <w:lang w:eastAsia="ko-KR"/>
                        </w:rPr>
                      </w:pPr>
                      <w:r w:rsidRPr="00575A40">
                        <w:rPr>
                          <w:rFonts w:eastAsia="宋体"/>
                          <w:lang w:eastAsia="zh-CN"/>
                        </w:rPr>
                        <w:t>Definition</w:t>
                      </w:r>
                      <w:r w:rsidRPr="00575A40">
                        <w:rPr>
                          <w:rFonts w:eastAsia="宋体" w:hint="eastAsia"/>
                          <w:lang w:eastAsia="zh-CN"/>
                        </w:rPr>
                        <w:t xml:space="preserve">/configuration </w:t>
                      </w:r>
                      <w:r w:rsidRPr="00575A40">
                        <w:rPr>
                          <w:rFonts w:eastAsia="宋体"/>
                          <w:lang w:eastAsia="zh-CN"/>
                        </w:rPr>
                        <w:t>and</w:t>
                      </w:r>
                      <w:r w:rsidRPr="00575A40">
                        <w:rPr>
                          <w:rFonts w:eastAsia="宋体" w:hint="eastAsia"/>
                          <w:lang w:eastAsia="zh-CN"/>
                        </w:rPr>
                        <w:t xml:space="preserve"> report</w:t>
                      </w:r>
                      <w:r w:rsidRPr="00575A40">
                        <w:rPr>
                          <w:lang w:eastAsia="ko-KR"/>
                        </w:rPr>
                        <w:t xml:space="preserve"> of performance metric</w:t>
                      </w:r>
                      <w:r w:rsidRPr="00575A40">
                        <w:rPr>
                          <w:rFonts w:eastAsia="等线" w:hint="eastAsia"/>
                          <w:lang w:eastAsia="zh-CN"/>
                        </w:rPr>
                        <w:t>, and corresponding report mechanism.</w:t>
                      </w:r>
                    </w:p>
                    <w:p w14:paraId="674A01DD" w14:textId="77777777" w:rsidR="00575A40" w:rsidRPr="00575A40" w:rsidRDefault="00575A40" w:rsidP="0034129F">
                      <w:pPr>
                        <w:pStyle w:val="aa"/>
                        <w:numPr>
                          <w:ilvl w:val="0"/>
                          <w:numId w:val="25"/>
                        </w:numPr>
                        <w:suppressAutoHyphens/>
                        <w:contextualSpacing w:val="0"/>
                        <w:rPr>
                          <w:lang w:eastAsia="ko-KR"/>
                        </w:rPr>
                      </w:pPr>
                      <w:r w:rsidRPr="00575A40">
                        <w:rPr>
                          <w:lang w:eastAsia="ko-KR"/>
                        </w:rPr>
                        <w:t xml:space="preserve">For all types of performance monitoring, NW indication to the UE of the decision regarding the monitoring action </w:t>
                      </w:r>
                    </w:p>
                    <w:p w14:paraId="76B700E9" w14:textId="77777777" w:rsidR="00575A40" w:rsidRPr="00B12605" w:rsidRDefault="00575A40" w:rsidP="0034129F">
                      <w:pPr>
                        <w:rPr>
                          <w:rFonts w:eastAsia="等线"/>
                          <w:highlight w:val="green"/>
                          <w:lang w:eastAsia="zh-CN"/>
                        </w:rPr>
                      </w:pPr>
                      <w:r w:rsidRPr="00B12605">
                        <w:rPr>
                          <w:rFonts w:eastAsia="等线" w:hint="eastAsia"/>
                          <w:highlight w:val="green"/>
                          <w:lang w:eastAsia="zh-CN"/>
                        </w:rPr>
                        <w:t>Agreement</w:t>
                      </w:r>
                    </w:p>
                    <w:p w14:paraId="65AACFB9" w14:textId="77777777" w:rsidR="00575A40" w:rsidRPr="007C2F7B" w:rsidRDefault="00575A40" w:rsidP="0034129F">
                      <w:pPr>
                        <w:rPr>
                          <w:lang w:eastAsia="ko-KR"/>
                        </w:rPr>
                      </w:pPr>
                      <w:r w:rsidRPr="007C2F7B">
                        <w:rPr>
                          <w:lang w:eastAsia="ko-KR"/>
                        </w:rPr>
                        <w:t xml:space="preserve">For the evaluation of AI/ML-based CSI </w:t>
                      </w:r>
                      <w:r>
                        <w:rPr>
                          <w:rFonts w:eastAsia="等线" w:hint="eastAsia"/>
                          <w:lang w:eastAsia="zh-CN"/>
                        </w:rPr>
                        <w:t>prediction</w:t>
                      </w:r>
                      <w:r w:rsidRPr="007C2F7B">
                        <w:rPr>
                          <w:lang w:eastAsia="ko-KR"/>
                        </w:rPr>
                        <w:t xml:space="preserve"> using localized models in Release 19, regarding training,</w:t>
                      </w:r>
                    </w:p>
                    <w:p w14:paraId="64EFC765" w14:textId="77777777" w:rsidR="00575A40" w:rsidRPr="007C2F7B" w:rsidRDefault="00575A40" w:rsidP="0034129F">
                      <w:pPr>
                        <w:pStyle w:val="aa"/>
                        <w:numPr>
                          <w:ilvl w:val="0"/>
                          <w:numId w:val="26"/>
                        </w:numPr>
                        <w:spacing w:after="180"/>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w:t>
                      </w:r>
                      <w:proofErr w:type="spellStart"/>
                      <w:r w:rsidRPr="007C2F7B">
                        <w:rPr>
                          <w:lang w:eastAsia="ko-KR"/>
                        </w:rPr>
                        <w:t>B_k</w:t>
                      </w:r>
                      <w:proofErr w:type="spellEnd"/>
                      <w:r w:rsidRPr="007C2F7B">
                        <w:rPr>
                          <w:lang w:eastAsia="ko-KR"/>
                        </w:rPr>
                        <w:t xml:space="preserve"> (the k-</w:t>
                      </w:r>
                      <w:proofErr w:type="spellStart"/>
                      <w:r w:rsidRPr="007C2F7B">
                        <w:rPr>
                          <w:lang w:eastAsia="ko-KR"/>
                        </w:rPr>
                        <w:t>th</w:t>
                      </w:r>
                      <w:proofErr w:type="spellEnd"/>
                      <w:r w:rsidRPr="007C2F7B">
                        <w:rPr>
                          <w:lang w:eastAsia="ko-KR"/>
                        </w:rPr>
                        <w:t xml:space="preserve"> local region), 1&lt;=k&lt;=N.</w:t>
                      </w:r>
                    </w:p>
                    <w:p w14:paraId="5DC149B4" w14:textId="77777777" w:rsidR="00575A40" w:rsidRPr="007C2F7B" w:rsidRDefault="00575A40" w:rsidP="0034129F">
                      <w:pPr>
                        <w:pStyle w:val="aa"/>
                        <w:numPr>
                          <w:ilvl w:val="0"/>
                          <w:numId w:val="26"/>
                        </w:numPr>
                        <w:spacing w:after="180"/>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5B355A54" w14:textId="77777777" w:rsidR="00575A40" w:rsidRPr="007C2F7B" w:rsidRDefault="00575A40" w:rsidP="0034129F">
                      <w:pPr>
                        <w:pStyle w:val="aa"/>
                        <w:numPr>
                          <w:ilvl w:val="1"/>
                          <w:numId w:val="26"/>
                        </w:numPr>
                        <w:spacing w:after="180"/>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8D71D7C" w14:textId="77777777" w:rsidR="00575A40" w:rsidRPr="00B12605" w:rsidRDefault="00575A40" w:rsidP="0034129F">
                      <w:pPr>
                        <w:pStyle w:val="aa"/>
                        <w:numPr>
                          <w:ilvl w:val="1"/>
                          <w:numId w:val="26"/>
                        </w:numPr>
                        <w:spacing w:after="180"/>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5F92F723" w14:textId="77777777" w:rsidR="00575A40" w:rsidRDefault="00575A40" w:rsidP="0034129F">
                      <w:pPr>
                        <w:pStyle w:val="aa"/>
                        <w:numPr>
                          <w:ilvl w:val="1"/>
                          <w:numId w:val="26"/>
                        </w:numPr>
                        <w:spacing w:after="180"/>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241FD26F" w14:textId="77777777" w:rsidR="00575A40" w:rsidRPr="007C2F7B" w:rsidRDefault="00575A40" w:rsidP="0034129F">
                      <w:pPr>
                        <w:pStyle w:val="aa"/>
                        <w:numPr>
                          <w:ilvl w:val="1"/>
                          <w:numId w:val="26"/>
                        </w:numPr>
                        <w:spacing w:after="180"/>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73D8A232" w14:textId="77777777" w:rsidR="00575A40" w:rsidRPr="007C2F7B" w:rsidRDefault="00575A40" w:rsidP="0034129F">
                      <w:pPr>
                        <w:rPr>
                          <w:lang w:eastAsia="ko-KR"/>
                        </w:rPr>
                      </w:pPr>
                      <w:r w:rsidRPr="007C2F7B">
                        <w:rPr>
                          <w:lang w:eastAsia="ko-KR"/>
                        </w:rPr>
                        <w:t xml:space="preserve">For the evaluation of AI/ML-based CSI </w:t>
                      </w:r>
                      <w:r>
                        <w:rPr>
                          <w:rFonts w:eastAsia="等线" w:hint="eastAsia"/>
                          <w:lang w:eastAsia="zh-CN"/>
                        </w:rPr>
                        <w:t>prediction</w:t>
                      </w:r>
                      <w:r w:rsidRPr="007C2F7B">
                        <w:rPr>
                          <w:lang w:eastAsia="ko-KR"/>
                        </w:rPr>
                        <w:t xml:space="preserve"> using localized models in Release 19, regarding testing,</w:t>
                      </w:r>
                    </w:p>
                    <w:p w14:paraId="58D34901" w14:textId="77777777" w:rsidR="00575A40" w:rsidRPr="007C2F7B" w:rsidRDefault="00575A40" w:rsidP="0034129F">
                      <w:pPr>
                        <w:pStyle w:val="aa"/>
                        <w:numPr>
                          <w:ilvl w:val="0"/>
                          <w:numId w:val="26"/>
                        </w:numPr>
                        <w:spacing w:after="180"/>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3CA49A7C" w14:textId="77777777" w:rsidR="00575A40" w:rsidRPr="007C2F7B" w:rsidRDefault="00575A40" w:rsidP="0034129F">
                      <w:pPr>
                        <w:pStyle w:val="aa"/>
                        <w:numPr>
                          <w:ilvl w:val="0"/>
                          <w:numId w:val="26"/>
                        </w:numPr>
                        <w:spacing w:after="180"/>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1CEF0087" w14:textId="77777777" w:rsidR="00575A40" w:rsidRPr="00EE34CC" w:rsidRDefault="00575A40" w:rsidP="002D6204">
                      <w:pPr>
                        <w:spacing w:after="180" w:line="360" w:lineRule="auto"/>
                        <w:jc w:val="both"/>
                        <w:rPr>
                          <w:b/>
                          <w:bCs/>
                          <w:i/>
                          <w:iCs/>
                        </w:rPr>
                      </w:pPr>
                    </w:p>
                  </w:txbxContent>
                </v:textbox>
                <w10:wrap type="topAndBottom" anchorx="margin"/>
              </v:shape>
            </w:pict>
          </mc:Fallback>
        </mc:AlternateContent>
      </w:r>
      <w:r w:rsidR="00863168" w:rsidRPr="00575A40">
        <w:rPr>
          <w:rFonts w:eastAsiaTheme="minorEastAsia"/>
        </w:rPr>
        <w:t>In 3GPP RAN1 #11</w:t>
      </w:r>
      <w:r w:rsidR="0062042C" w:rsidRPr="00575A40">
        <w:rPr>
          <w:rFonts w:eastAsiaTheme="minorEastAsia"/>
        </w:rPr>
        <w:t>7</w:t>
      </w:r>
      <w:r w:rsidR="00863168" w:rsidRPr="00575A40">
        <w:rPr>
          <w:rFonts w:eastAsiaTheme="minorEastAsia"/>
        </w:rPr>
        <w:t xml:space="preserve">, some agreements on the additional study on AI/ML-based CSI prediction have been made as follows [1]. In this contribution, we </w:t>
      </w:r>
      <w:r w:rsidRPr="00575A40">
        <w:rPr>
          <w:rFonts w:eastAsiaTheme="minorEastAsia"/>
        </w:rPr>
        <w:t xml:space="preserve">continue to </w:t>
      </w:r>
      <w:r w:rsidR="00863168" w:rsidRPr="00575A40">
        <w:rPr>
          <w:rFonts w:eastAsiaTheme="minorEastAsia"/>
        </w:rPr>
        <w:t xml:space="preserve">present </w:t>
      </w:r>
      <w:r w:rsidRPr="00575A40">
        <w:rPr>
          <w:rFonts w:eastAsiaTheme="minorEastAsia"/>
        </w:rPr>
        <w:t>some evaluation results and</w:t>
      </w:r>
      <w:r w:rsidR="008F70E9" w:rsidRPr="00575A40">
        <w:rPr>
          <w:rFonts w:eastAsiaTheme="minorEastAsia"/>
        </w:rPr>
        <w:t xml:space="preserve"> </w:t>
      </w:r>
      <w:r w:rsidRPr="00575A40">
        <w:rPr>
          <w:rFonts w:eastAsiaTheme="minorEastAsia"/>
        </w:rPr>
        <w:t>discussions</w:t>
      </w:r>
      <w:r w:rsidR="008F70E9" w:rsidRPr="00575A40">
        <w:rPr>
          <w:rFonts w:eastAsiaTheme="minorEastAsia"/>
        </w:rPr>
        <w:t xml:space="preserve"> on </w:t>
      </w:r>
      <w:r w:rsidRPr="00575A40">
        <w:rPr>
          <w:rFonts w:eastAsiaTheme="minorEastAsia"/>
        </w:rPr>
        <w:t>this topic.</w:t>
      </w:r>
    </w:p>
    <w:p w14:paraId="27B54A23" w14:textId="12C54B0F" w:rsidR="00D64633" w:rsidRPr="00575A40" w:rsidRDefault="00D64633" w:rsidP="007A5FE2">
      <w:pPr>
        <w:pStyle w:val="00Text"/>
        <w:spacing w:before="0" w:after="0" w:line="360" w:lineRule="auto"/>
        <w:rPr>
          <w:rFonts w:eastAsiaTheme="minorEastAsia"/>
        </w:rPr>
      </w:pPr>
    </w:p>
    <w:p w14:paraId="7ACF4FF4" w14:textId="0CAC91FF" w:rsidR="00AA1EC6" w:rsidRPr="00575A40" w:rsidRDefault="00F2345C" w:rsidP="007A5FE2">
      <w:pPr>
        <w:pStyle w:val="Heading1"/>
        <w:spacing w:before="0" w:after="0" w:line="360" w:lineRule="auto"/>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lastRenderedPageBreak/>
        <w:t>Performance evaluation</w:t>
      </w:r>
    </w:p>
    <w:p w14:paraId="04F7E5CE" w14:textId="6F27BB71" w:rsidR="00694871" w:rsidRPr="00575A40" w:rsidRDefault="00F044C9" w:rsidP="007A5FE2">
      <w:pPr>
        <w:pStyle w:val="BodyText"/>
        <w:spacing w:after="0" w:line="360" w:lineRule="auto"/>
        <w:rPr>
          <w:rFonts w:eastAsiaTheme="minorEastAsia"/>
          <w:lang w:eastAsia="zh-CN"/>
        </w:rPr>
      </w:pPr>
      <w:r w:rsidRPr="00575A40">
        <w:rPr>
          <w:rFonts w:eastAsiaTheme="minorEastAsia"/>
          <w:lang w:eastAsia="zh-CN"/>
        </w:rPr>
        <w:t>As suggested in</w:t>
      </w:r>
      <w:r w:rsidR="007E08E7" w:rsidRPr="00575A40">
        <w:rPr>
          <w:rFonts w:eastAsiaTheme="minorEastAsia"/>
          <w:lang w:eastAsia="zh-CN"/>
        </w:rPr>
        <w:t xml:space="preserve"> last two meetings</w:t>
      </w:r>
      <w:r w:rsidRPr="00575A40">
        <w:rPr>
          <w:rFonts w:eastAsiaTheme="minorEastAsia"/>
          <w:lang w:eastAsia="zh-CN"/>
        </w:rPr>
        <w:t xml:space="preserve">, more evaluation results are required based on the agreed EVM. In this part, </w:t>
      </w:r>
      <w:r w:rsidR="007E70F8" w:rsidRPr="00575A40">
        <w:rPr>
          <w:rFonts w:eastAsiaTheme="minorEastAsia"/>
          <w:lang w:eastAsia="zh-CN"/>
        </w:rPr>
        <w:t>the primary simulation parameters are listed in</w:t>
      </w:r>
      <w:r w:rsidR="00451C12" w:rsidRPr="00575A40">
        <w:rPr>
          <w:rFonts w:eastAsiaTheme="minorEastAsia"/>
          <w:lang w:eastAsia="zh-CN"/>
        </w:rPr>
        <w:t xml:space="preserve"> </w:t>
      </w:r>
      <w:r w:rsidR="00451C12" w:rsidRPr="00575A40">
        <w:rPr>
          <w:rFonts w:eastAsiaTheme="minorEastAsia"/>
          <w:lang w:eastAsia="zh-CN"/>
        </w:rPr>
        <w:fldChar w:fldCharType="begin"/>
      </w:r>
      <w:r w:rsidR="00451C12" w:rsidRPr="00575A40">
        <w:rPr>
          <w:rFonts w:eastAsiaTheme="minorEastAsia"/>
          <w:lang w:eastAsia="zh-CN"/>
        </w:rPr>
        <w:instrText xml:space="preserve"> REF _Ref162879852 \h </w:instrText>
      </w:r>
      <w:r w:rsidR="00575A40">
        <w:rPr>
          <w:rFonts w:eastAsiaTheme="minorEastAsia"/>
          <w:lang w:eastAsia="zh-CN"/>
        </w:rPr>
        <w:instrText xml:space="preserve"> \* MERGEFORMAT </w:instrText>
      </w:r>
      <w:r w:rsidR="00451C12" w:rsidRPr="00575A40">
        <w:rPr>
          <w:rFonts w:eastAsiaTheme="minorEastAsia"/>
          <w:lang w:eastAsia="zh-CN"/>
        </w:rPr>
      </w:r>
      <w:r w:rsidR="00451C12" w:rsidRPr="00575A40">
        <w:rPr>
          <w:rFonts w:eastAsiaTheme="minorEastAsia"/>
          <w:lang w:eastAsia="zh-CN"/>
        </w:rPr>
        <w:fldChar w:fldCharType="separate"/>
      </w:r>
      <w:r w:rsidR="00451C12" w:rsidRPr="00575A40">
        <w:t xml:space="preserve">Table </w:t>
      </w:r>
      <w:r w:rsidR="00451C12" w:rsidRPr="00575A40">
        <w:rPr>
          <w:noProof/>
        </w:rPr>
        <w:t>1</w:t>
      </w:r>
      <w:r w:rsidR="00451C12" w:rsidRPr="00575A40">
        <w:rPr>
          <w:rFonts w:eastAsiaTheme="minorEastAsia"/>
          <w:lang w:eastAsia="zh-CN"/>
        </w:rPr>
        <w:fldChar w:fldCharType="end"/>
      </w:r>
      <w:r w:rsidR="007E70F8" w:rsidRPr="00575A40">
        <w:rPr>
          <w:rFonts w:eastAsiaTheme="minorEastAsia"/>
          <w:lang w:eastAsia="zh-CN"/>
        </w:rPr>
        <w:t>.</w:t>
      </w:r>
    </w:p>
    <w:p w14:paraId="0E81E2CF" w14:textId="2E7C1417" w:rsidR="00694871" w:rsidRPr="00575A40" w:rsidRDefault="00694871" w:rsidP="007A5FE2">
      <w:pPr>
        <w:pStyle w:val="Caption"/>
        <w:keepNext/>
        <w:spacing w:beforeLines="100" w:before="240" w:line="360" w:lineRule="auto"/>
        <w:jc w:val="center"/>
        <w:rPr>
          <w:sz w:val="20"/>
        </w:rPr>
      </w:pPr>
      <w:bookmarkStart w:id="1" w:name="_Ref162879852"/>
      <w:r w:rsidRPr="00575A40">
        <w:rPr>
          <w:sz w:val="20"/>
        </w:rPr>
        <w:t xml:space="preserve">Table </w:t>
      </w:r>
      <w:r w:rsidRPr="00575A40">
        <w:rPr>
          <w:sz w:val="20"/>
        </w:rPr>
        <w:fldChar w:fldCharType="begin"/>
      </w:r>
      <w:r w:rsidRPr="00575A40">
        <w:rPr>
          <w:sz w:val="20"/>
        </w:rPr>
        <w:instrText xml:space="preserve"> SEQ Table \* ARABIC </w:instrText>
      </w:r>
      <w:r w:rsidRPr="00575A40">
        <w:rPr>
          <w:sz w:val="20"/>
        </w:rPr>
        <w:fldChar w:fldCharType="separate"/>
      </w:r>
      <w:r w:rsidR="009263A0">
        <w:rPr>
          <w:noProof/>
          <w:sz w:val="20"/>
        </w:rPr>
        <w:t>1</w:t>
      </w:r>
      <w:r w:rsidRPr="00575A40">
        <w:rPr>
          <w:sz w:val="20"/>
        </w:rPr>
        <w:fldChar w:fldCharType="end"/>
      </w:r>
      <w:bookmarkEnd w:id="1"/>
      <w:r w:rsidRPr="00575A40">
        <w:rPr>
          <w:sz w:val="20"/>
        </w:rPr>
        <w:t xml:space="preserve"> </w:t>
      </w:r>
      <w:r w:rsidR="004D4B10" w:rsidRPr="00575A40">
        <w:rPr>
          <w:sz w:val="20"/>
        </w:rPr>
        <w:t>Primary simulation parameters for AI-based CSI prediction</w:t>
      </w:r>
    </w:p>
    <w:tbl>
      <w:tblPr>
        <w:tblStyle w:val="TableGrid"/>
        <w:tblW w:w="0" w:type="auto"/>
        <w:jc w:val="center"/>
        <w:tblLook w:val="04A0" w:firstRow="1" w:lastRow="0" w:firstColumn="1" w:lastColumn="0" w:noHBand="0" w:noVBand="1"/>
      </w:tblPr>
      <w:tblGrid>
        <w:gridCol w:w="2551"/>
        <w:gridCol w:w="4532"/>
      </w:tblGrid>
      <w:tr w:rsidR="00694871" w:rsidRPr="00575A40" w14:paraId="1CD3F810" w14:textId="77777777" w:rsidTr="001944FB">
        <w:trPr>
          <w:jc w:val="center"/>
        </w:trPr>
        <w:tc>
          <w:tcPr>
            <w:tcW w:w="2551" w:type="dxa"/>
            <w:shd w:val="clear" w:color="auto" w:fill="D9D9D9" w:themeFill="background1" w:themeFillShade="D9"/>
            <w:vAlign w:val="center"/>
          </w:tcPr>
          <w:p w14:paraId="70955735" w14:textId="364A3BE6" w:rsidR="00694871" w:rsidRPr="00575A40" w:rsidRDefault="00694871" w:rsidP="007A5FE2">
            <w:pPr>
              <w:pStyle w:val="BodyText"/>
              <w:spacing w:after="0" w:line="360" w:lineRule="auto"/>
              <w:jc w:val="center"/>
              <w:rPr>
                <w:rFonts w:eastAsiaTheme="minorEastAsia"/>
                <w:b/>
                <w:lang w:eastAsia="zh-CN"/>
              </w:rPr>
            </w:pPr>
            <w:r w:rsidRPr="00575A40">
              <w:rPr>
                <w:rFonts w:eastAsiaTheme="minorEastAsia"/>
                <w:b/>
                <w:lang w:eastAsia="zh-CN"/>
              </w:rPr>
              <w:t>Parameters</w:t>
            </w:r>
          </w:p>
        </w:tc>
        <w:tc>
          <w:tcPr>
            <w:tcW w:w="4532" w:type="dxa"/>
            <w:shd w:val="clear" w:color="auto" w:fill="D9D9D9" w:themeFill="background1" w:themeFillShade="D9"/>
            <w:vAlign w:val="center"/>
          </w:tcPr>
          <w:p w14:paraId="2C3F8B69" w14:textId="602C47EA" w:rsidR="00694871" w:rsidRPr="00575A40" w:rsidRDefault="00694871" w:rsidP="007A5FE2">
            <w:pPr>
              <w:pStyle w:val="BodyText"/>
              <w:spacing w:after="0" w:line="360" w:lineRule="auto"/>
              <w:jc w:val="center"/>
              <w:rPr>
                <w:rFonts w:eastAsiaTheme="minorEastAsia"/>
                <w:b/>
                <w:lang w:eastAsia="zh-CN"/>
              </w:rPr>
            </w:pPr>
            <w:r w:rsidRPr="00575A40">
              <w:rPr>
                <w:rFonts w:eastAsiaTheme="minorEastAsia"/>
                <w:b/>
                <w:lang w:eastAsia="zh-CN"/>
              </w:rPr>
              <w:t>Value</w:t>
            </w:r>
          </w:p>
        </w:tc>
      </w:tr>
      <w:tr w:rsidR="00694871" w:rsidRPr="00575A40" w14:paraId="39599641" w14:textId="77777777" w:rsidTr="001944FB">
        <w:trPr>
          <w:jc w:val="center"/>
        </w:trPr>
        <w:tc>
          <w:tcPr>
            <w:tcW w:w="2551" w:type="dxa"/>
            <w:vAlign w:val="center"/>
          </w:tcPr>
          <w:p w14:paraId="0AE04B24" w14:textId="00C5D558" w:rsidR="00694871" w:rsidRPr="00575A40" w:rsidRDefault="004D4B10" w:rsidP="007A5FE2">
            <w:pPr>
              <w:pStyle w:val="BodyText"/>
              <w:spacing w:after="0" w:line="360" w:lineRule="auto"/>
              <w:jc w:val="center"/>
              <w:rPr>
                <w:rFonts w:eastAsiaTheme="minorEastAsia"/>
                <w:lang w:eastAsia="zh-CN"/>
              </w:rPr>
            </w:pPr>
            <w:r w:rsidRPr="00575A40">
              <w:rPr>
                <w:rFonts w:eastAsiaTheme="minorEastAsia"/>
                <w:lang w:eastAsia="zh-CN"/>
              </w:rPr>
              <w:t>Dataset</w:t>
            </w:r>
          </w:p>
        </w:tc>
        <w:tc>
          <w:tcPr>
            <w:tcW w:w="4532" w:type="dxa"/>
            <w:vAlign w:val="center"/>
          </w:tcPr>
          <w:p w14:paraId="38A6CB3B" w14:textId="03C6F8BD" w:rsidR="004D4B10" w:rsidRPr="00575A40" w:rsidRDefault="004D4B10" w:rsidP="007A5FE2">
            <w:pPr>
              <w:pStyle w:val="BodyText"/>
              <w:spacing w:after="0" w:line="360" w:lineRule="auto"/>
              <w:jc w:val="center"/>
              <w:rPr>
                <w:rFonts w:eastAsiaTheme="minorEastAsia"/>
                <w:lang w:eastAsia="zh-CN"/>
              </w:rPr>
            </w:pPr>
            <w:r w:rsidRPr="00575A40">
              <w:rPr>
                <w:rFonts w:eastAsiaTheme="minorEastAsia"/>
                <w:lang w:eastAsia="zh-CN"/>
              </w:rPr>
              <w:t>5 drop * 19 site</w:t>
            </w:r>
            <w:r w:rsidR="007E08E7" w:rsidRPr="00575A40">
              <w:rPr>
                <w:rFonts w:eastAsiaTheme="minorEastAsia"/>
                <w:lang w:eastAsia="zh-CN"/>
              </w:rPr>
              <w:t>s</w:t>
            </w:r>
            <w:r w:rsidRPr="00575A40">
              <w:rPr>
                <w:rFonts w:eastAsiaTheme="minorEastAsia"/>
                <w:lang w:eastAsia="zh-CN"/>
              </w:rPr>
              <w:t xml:space="preserve"> * 3 sector * 10 UE * 400 slot</w:t>
            </w:r>
            <w:r w:rsidR="007E08E7" w:rsidRPr="00575A40">
              <w:rPr>
                <w:rFonts w:eastAsiaTheme="minorEastAsia"/>
                <w:lang w:eastAsia="zh-CN"/>
              </w:rPr>
              <w:t>s</w:t>
            </w:r>
            <w:r w:rsidRPr="00575A40">
              <w:rPr>
                <w:rFonts w:eastAsiaTheme="minorEastAsia"/>
                <w:lang w:eastAsia="zh-CN"/>
              </w:rPr>
              <w:t>,</w:t>
            </w:r>
          </w:p>
          <w:p w14:paraId="59AF68F0" w14:textId="183AA37B" w:rsidR="004D4B10" w:rsidRPr="00575A40" w:rsidRDefault="00451C12" w:rsidP="007A5FE2">
            <w:pPr>
              <w:pStyle w:val="BodyText"/>
              <w:spacing w:after="0" w:line="360" w:lineRule="auto"/>
              <w:jc w:val="center"/>
              <w:rPr>
                <w:rFonts w:eastAsiaTheme="minorEastAsia"/>
                <w:lang w:eastAsia="zh-CN"/>
              </w:rPr>
            </w:pPr>
            <w:r w:rsidRPr="00575A40">
              <w:rPr>
                <w:rFonts w:eastAsiaTheme="minorEastAsia"/>
                <w:lang w:eastAsia="zh-CN"/>
              </w:rPr>
              <w:t>first 380 slots for training, later 20 slots for testing</w:t>
            </w:r>
          </w:p>
        </w:tc>
      </w:tr>
      <w:tr w:rsidR="007A407C" w:rsidRPr="00575A40" w14:paraId="59A87DA4" w14:textId="77777777" w:rsidTr="001944FB">
        <w:trPr>
          <w:jc w:val="center"/>
        </w:trPr>
        <w:tc>
          <w:tcPr>
            <w:tcW w:w="2551" w:type="dxa"/>
            <w:vAlign w:val="center"/>
          </w:tcPr>
          <w:p w14:paraId="2F6BA641" w14:textId="4AE6CA24" w:rsidR="007A407C" w:rsidRPr="00575A40" w:rsidRDefault="007A407C" w:rsidP="007A5FE2">
            <w:pPr>
              <w:pStyle w:val="BodyText"/>
              <w:spacing w:after="0" w:line="360" w:lineRule="auto"/>
              <w:jc w:val="center"/>
              <w:rPr>
                <w:rFonts w:eastAsiaTheme="minorEastAsia"/>
                <w:lang w:eastAsia="zh-CN"/>
              </w:rPr>
            </w:pPr>
            <w:r w:rsidRPr="00575A40">
              <w:rPr>
                <w:rFonts w:eastAsiaTheme="minorEastAsia"/>
                <w:lang w:eastAsia="zh-CN"/>
              </w:rPr>
              <w:t>Channel configuration</w:t>
            </w:r>
          </w:p>
        </w:tc>
        <w:tc>
          <w:tcPr>
            <w:tcW w:w="4532" w:type="dxa"/>
            <w:vAlign w:val="center"/>
          </w:tcPr>
          <w:p w14:paraId="4FD5D711" w14:textId="762FF2F6" w:rsidR="007A407C" w:rsidRPr="00575A40" w:rsidRDefault="007A407C" w:rsidP="007A5FE2">
            <w:pPr>
              <w:pStyle w:val="BodyText"/>
              <w:spacing w:after="0" w:line="360" w:lineRule="auto"/>
              <w:jc w:val="center"/>
              <w:rPr>
                <w:rFonts w:eastAsiaTheme="minorEastAsia"/>
                <w:lang w:eastAsia="zh-CN"/>
              </w:rPr>
            </w:pPr>
            <w:r w:rsidRPr="00575A40">
              <w:rPr>
                <w:rFonts w:eastAsiaTheme="minorEastAsia"/>
                <w:lang w:eastAsia="zh-CN"/>
              </w:rPr>
              <w:t>32T4R, 52RB</w:t>
            </w:r>
          </w:p>
        </w:tc>
      </w:tr>
      <w:tr w:rsidR="00694871" w:rsidRPr="00575A40" w14:paraId="6F38193B" w14:textId="77777777" w:rsidTr="001944FB">
        <w:trPr>
          <w:jc w:val="center"/>
        </w:trPr>
        <w:tc>
          <w:tcPr>
            <w:tcW w:w="2551" w:type="dxa"/>
            <w:vAlign w:val="center"/>
          </w:tcPr>
          <w:p w14:paraId="3CE61800" w14:textId="40AD6526" w:rsidR="00694871" w:rsidRPr="00575A40" w:rsidRDefault="00451C12" w:rsidP="007A5FE2">
            <w:pPr>
              <w:pStyle w:val="BodyText"/>
              <w:spacing w:after="0" w:line="360" w:lineRule="auto"/>
              <w:jc w:val="center"/>
              <w:rPr>
                <w:rFonts w:eastAsiaTheme="minorEastAsia"/>
                <w:lang w:eastAsia="zh-CN"/>
              </w:rPr>
            </w:pPr>
            <w:r w:rsidRPr="00575A40">
              <w:rPr>
                <w:rFonts w:eastAsiaTheme="minorEastAsia"/>
                <w:lang w:eastAsia="zh-CN"/>
              </w:rPr>
              <w:t>UE distribution</w:t>
            </w:r>
          </w:p>
        </w:tc>
        <w:tc>
          <w:tcPr>
            <w:tcW w:w="4532" w:type="dxa"/>
            <w:vAlign w:val="center"/>
          </w:tcPr>
          <w:p w14:paraId="6233906A" w14:textId="0708904A" w:rsidR="00694871" w:rsidRPr="00575A40" w:rsidRDefault="00451C12" w:rsidP="007A5FE2">
            <w:pPr>
              <w:pStyle w:val="BodyText"/>
              <w:spacing w:after="0" w:line="360" w:lineRule="auto"/>
              <w:jc w:val="center"/>
              <w:rPr>
                <w:rFonts w:eastAsiaTheme="minorEastAsia"/>
                <w:lang w:eastAsia="zh-CN"/>
              </w:rPr>
            </w:pPr>
            <w:r w:rsidRPr="00575A40">
              <w:rPr>
                <w:rFonts w:eastAsiaTheme="minorEastAsia"/>
                <w:lang w:eastAsia="zh-CN"/>
              </w:rPr>
              <w:t>100% Outdoor</w:t>
            </w:r>
          </w:p>
        </w:tc>
      </w:tr>
      <w:tr w:rsidR="00694871" w:rsidRPr="00575A40" w14:paraId="5C91A3F4" w14:textId="77777777" w:rsidTr="001944FB">
        <w:trPr>
          <w:jc w:val="center"/>
        </w:trPr>
        <w:tc>
          <w:tcPr>
            <w:tcW w:w="2551" w:type="dxa"/>
            <w:vAlign w:val="center"/>
          </w:tcPr>
          <w:p w14:paraId="562CEDC2" w14:textId="58AE712E" w:rsidR="00694871" w:rsidRPr="00575A40" w:rsidRDefault="00451C12" w:rsidP="007A5FE2">
            <w:pPr>
              <w:pStyle w:val="BodyText"/>
              <w:spacing w:after="0" w:line="360" w:lineRule="auto"/>
              <w:jc w:val="center"/>
              <w:rPr>
                <w:rFonts w:eastAsiaTheme="minorEastAsia"/>
                <w:lang w:eastAsia="zh-CN"/>
              </w:rPr>
            </w:pPr>
            <w:r w:rsidRPr="00575A40">
              <w:rPr>
                <w:rFonts w:eastAsiaTheme="minorEastAsia"/>
                <w:lang w:eastAsia="zh-CN"/>
              </w:rPr>
              <w:t>UE speed</w:t>
            </w:r>
          </w:p>
        </w:tc>
        <w:tc>
          <w:tcPr>
            <w:tcW w:w="4532" w:type="dxa"/>
            <w:vAlign w:val="center"/>
          </w:tcPr>
          <w:p w14:paraId="14AA191A" w14:textId="41959EAA" w:rsidR="00694871" w:rsidRPr="00575A40" w:rsidRDefault="00451C12" w:rsidP="007A5FE2">
            <w:pPr>
              <w:pStyle w:val="BodyText"/>
              <w:spacing w:after="0" w:line="360" w:lineRule="auto"/>
              <w:jc w:val="center"/>
              <w:rPr>
                <w:rFonts w:eastAsiaTheme="minorEastAsia"/>
                <w:lang w:eastAsia="zh-CN"/>
              </w:rPr>
            </w:pPr>
            <w:r w:rsidRPr="00575A40">
              <w:rPr>
                <w:rFonts w:eastAsiaTheme="minorEastAsia"/>
                <w:lang w:eastAsia="zh-CN"/>
              </w:rPr>
              <w:t>30km/h</w:t>
            </w:r>
          </w:p>
        </w:tc>
      </w:tr>
      <w:tr w:rsidR="00451C12" w:rsidRPr="00575A40" w14:paraId="1FE709A9" w14:textId="77777777" w:rsidTr="001944FB">
        <w:trPr>
          <w:jc w:val="center"/>
        </w:trPr>
        <w:tc>
          <w:tcPr>
            <w:tcW w:w="2551" w:type="dxa"/>
            <w:vAlign w:val="center"/>
          </w:tcPr>
          <w:p w14:paraId="2EB0C907" w14:textId="07130ED4" w:rsidR="00451C12" w:rsidRPr="00575A40" w:rsidRDefault="002E17AD" w:rsidP="007A5FE2">
            <w:pPr>
              <w:pStyle w:val="BodyText"/>
              <w:spacing w:after="0" w:line="360" w:lineRule="auto"/>
              <w:jc w:val="center"/>
              <w:rPr>
                <w:rFonts w:eastAsiaTheme="minorEastAsia"/>
                <w:lang w:eastAsia="zh-CN"/>
              </w:rPr>
            </w:pPr>
            <w:r w:rsidRPr="00575A40">
              <w:rPr>
                <w:rFonts w:eastAsiaTheme="minorEastAsia"/>
                <w:lang w:eastAsia="zh-CN"/>
              </w:rPr>
              <w:t>CSI-RS configuration</w:t>
            </w:r>
          </w:p>
        </w:tc>
        <w:tc>
          <w:tcPr>
            <w:tcW w:w="4532" w:type="dxa"/>
            <w:vAlign w:val="center"/>
          </w:tcPr>
          <w:p w14:paraId="4F1CD368" w14:textId="220650B3" w:rsidR="00451C12" w:rsidRPr="00575A40" w:rsidRDefault="002E17AD" w:rsidP="007A5FE2">
            <w:pPr>
              <w:pStyle w:val="BodyText"/>
              <w:spacing w:after="0" w:line="360" w:lineRule="auto"/>
              <w:jc w:val="center"/>
              <w:rPr>
                <w:rFonts w:eastAsiaTheme="minorEastAsia"/>
                <w:lang w:eastAsia="zh-CN"/>
              </w:rPr>
            </w:pPr>
            <w:r w:rsidRPr="00575A40">
              <w:rPr>
                <w:rFonts w:eastAsiaTheme="minorEastAsia"/>
                <w:lang w:eastAsia="zh-CN"/>
              </w:rPr>
              <w:t>5ms periodicity</w:t>
            </w:r>
          </w:p>
        </w:tc>
      </w:tr>
      <w:tr w:rsidR="003C139E" w:rsidRPr="00575A40" w14:paraId="32CD5350" w14:textId="77777777" w:rsidTr="001944FB">
        <w:trPr>
          <w:jc w:val="center"/>
        </w:trPr>
        <w:tc>
          <w:tcPr>
            <w:tcW w:w="2551" w:type="dxa"/>
            <w:vAlign w:val="center"/>
          </w:tcPr>
          <w:p w14:paraId="734A01C6" w14:textId="64CFBA28" w:rsidR="003C139E" w:rsidRPr="00575A40" w:rsidRDefault="003C139E" w:rsidP="007A5FE2">
            <w:pPr>
              <w:pStyle w:val="BodyText"/>
              <w:spacing w:after="0" w:line="360" w:lineRule="auto"/>
              <w:jc w:val="center"/>
              <w:rPr>
                <w:rFonts w:eastAsiaTheme="minorEastAsia"/>
                <w:lang w:eastAsia="zh-CN"/>
              </w:rPr>
            </w:pPr>
            <w:r w:rsidRPr="00575A40">
              <w:rPr>
                <w:rFonts w:eastAsiaTheme="minorEastAsia"/>
                <w:lang w:eastAsia="zh-CN"/>
              </w:rPr>
              <w:t>Observation window</w:t>
            </w:r>
          </w:p>
        </w:tc>
        <w:tc>
          <w:tcPr>
            <w:tcW w:w="4532" w:type="dxa"/>
            <w:vAlign w:val="center"/>
          </w:tcPr>
          <w:p w14:paraId="7932F426" w14:textId="122B866C" w:rsidR="003C139E" w:rsidRPr="00575A40" w:rsidRDefault="003C139E" w:rsidP="007A5FE2">
            <w:pPr>
              <w:pStyle w:val="BodyText"/>
              <w:spacing w:after="0" w:line="360" w:lineRule="auto"/>
              <w:jc w:val="center"/>
              <w:rPr>
                <w:rFonts w:eastAsiaTheme="minorEastAsia"/>
                <w:lang w:eastAsia="zh-CN"/>
              </w:rPr>
            </w:pPr>
            <w:r w:rsidRPr="00575A40">
              <w:rPr>
                <w:rFonts w:eastAsiaTheme="minorEastAsia"/>
                <w:lang w:eastAsia="zh-CN"/>
              </w:rPr>
              <w:t>4</w:t>
            </w:r>
            <w:r w:rsidR="007E08E7" w:rsidRPr="00575A40">
              <w:rPr>
                <w:rFonts w:eastAsiaTheme="minorEastAsia"/>
                <w:lang w:eastAsia="zh-CN"/>
              </w:rPr>
              <w:t>/5ms,5/5ms,10/5ms</w:t>
            </w:r>
          </w:p>
        </w:tc>
      </w:tr>
      <w:tr w:rsidR="003C139E" w:rsidRPr="00575A40" w14:paraId="4D27A998" w14:textId="77777777" w:rsidTr="001944FB">
        <w:trPr>
          <w:jc w:val="center"/>
        </w:trPr>
        <w:tc>
          <w:tcPr>
            <w:tcW w:w="2551" w:type="dxa"/>
            <w:vAlign w:val="center"/>
          </w:tcPr>
          <w:p w14:paraId="168E67EB" w14:textId="64F277EB" w:rsidR="003C139E" w:rsidRPr="00575A40" w:rsidRDefault="003C139E" w:rsidP="007A5FE2">
            <w:pPr>
              <w:pStyle w:val="BodyText"/>
              <w:spacing w:after="0" w:line="360" w:lineRule="auto"/>
              <w:jc w:val="center"/>
              <w:rPr>
                <w:rFonts w:eastAsiaTheme="minorEastAsia"/>
                <w:lang w:eastAsia="zh-CN"/>
              </w:rPr>
            </w:pPr>
            <w:r w:rsidRPr="00575A40">
              <w:rPr>
                <w:rFonts w:eastAsiaTheme="minorEastAsia"/>
                <w:lang w:eastAsia="zh-CN"/>
              </w:rPr>
              <w:t>Prediction window</w:t>
            </w:r>
          </w:p>
        </w:tc>
        <w:tc>
          <w:tcPr>
            <w:tcW w:w="4532" w:type="dxa"/>
            <w:vAlign w:val="center"/>
          </w:tcPr>
          <w:p w14:paraId="70357072" w14:textId="1E6E6B48" w:rsidR="003C139E" w:rsidRPr="00575A40" w:rsidRDefault="003C139E" w:rsidP="007A5FE2">
            <w:pPr>
              <w:pStyle w:val="BodyText"/>
              <w:spacing w:after="0" w:line="360" w:lineRule="auto"/>
              <w:jc w:val="center"/>
              <w:rPr>
                <w:rFonts w:eastAsiaTheme="minorEastAsia"/>
                <w:lang w:eastAsia="zh-CN"/>
              </w:rPr>
            </w:pPr>
            <w:r w:rsidRPr="00575A40">
              <w:rPr>
                <w:rFonts w:eastAsiaTheme="minorEastAsia"/>
                <w:lang w:eastAsia="zh-CN"/>
              </w:rPr>
              <w:t>1</w:t>
            </w:r>
            <w:r w:rsidR="007E08E7" w:rsidRPr="00575A40">
              <w:rPr>
                <w:rFonts w:eastAsiaTheme="minorEastAsia"/>
                <w:lang w:eastAsia="zh-CN"/>
              </w:rPr>
              <w:t>,2,3,4/5ms/5ms</w:t>
            </w:r>
          </w:p>
        </w:tc>
      </w:tr>
      <w:tr w:rsidR="000A0F13" w:rsidRPr="00575A40" w14:paraId="261299C1" w14:textId="77777777" w:rsidTr="001944FB">
        <w:trPr>
          <w:jc w:val="center"/>
        </w:trPr>
        <w:tc>
          <w:tcPr>
            <w:tcW w:w="2551" w:type="dxa"/>
            <w:vAlign w:val="center"/>
          </w:tcPr>
          <w:p w14:paraId="489C932E" w14:textId="041E96AC" w:rsidR="000A0F13" w:rsidRPr="00575A40" w:rsidRDefault="000A0F13" w:rsidP="007A5FE2">
            <w:pPr>
              <w:pStyle w:val="BodyText"/>
              <w:spacing w:after="0" w:line="360" w:lineRule="auto"/>
              <w:jc w:val="center"/>
              <w:rPr>
                <w:rFonts w:eastAsiaTheme="minorEastAsia"/>
                <w:lang w:eastAsia="zh-CN"/>
              </w:rPr>
            </w:pPr>
            <w:r w:rsidRPr="00575A40">
              <w:rPr>
                <w:rFonts w:eastAsiaTheme="minorEastAsia"/>
                <w:lang w:eastAsia="zh-CN"/>
              </w:rPr>
              <w:t>Channel estimation</w:t>
            </w:r>
          </w:p>
        </w:tc>
        <w:tc>
          <w:tcPr>
            <w:tcW w:w="4532" w:type="dxa"/>
            <w:vAlign w:val="center"/>
          </w:tcPr>
          <w:p w14:paraId="39C718E3" w14:textId="709F578F" w:rsidR="000A0F13" w:rsidRPr="00575A40" w:rsidRDefault="000A0F13" w:rsidP="007A5FE2">
            <w:pPr>
              <w:pStyle w:val="BodyText"/>
              <w:spacing w:after="0" w:line="360" w:lineRule="auto"/>
              <w:jc w:val="center"/>
              <w:rPr>
                <w:rFonts w:eastAsiaTheme="minorEastAsia"/>
                <w:lang w:eastAsia="zh-CN"/>
              </w:rPr>
            </w:pPr>
            <w:r w:rsidRPr="00575A40">
              <w:rPr>
                <w:rFonts w:eastAsiaTheme="minorEastAsia"/>
                <w:lang w:eastAsia="zh-CN"/>
              </w:rPr>
              <w:t>ideal</w:t>
            </w:r>
          </w:p>
        </w:tc>
      </w:tr>
      <w:tr w:rsidR="000A0F13" w:rsidRPr="00575A40" w14:paraId="50AD6707" w14:textId="77777777" w:rsidTr="001944FB">
        <w:trPr>
          <w:jc w:val="center"/>
        </w:trPr>
        <w:tc>
          <w:tcPr>
            <w:tcW w:w="2551" w:type="dxa"/>
            <w:vAlign w:val="center"/>
          </w:tcPr>
          <w:p w14:paraId="382C8C9D" w14:textId="22E6DFDA" w:rsidR="000A0F13" w:rsidRPr="00575A40" w:rsidRDefault="000A0F13" w:rsidP="007A5FE2">
            <w:pPr>
              <w:pStyle w:val="BodyText"/>
              <w:spacing w:after="0" w:line="360" w:lineRule="auto"/>
              <w:jc w:val="center"/>
              <w:rPr>
                <w:rFonts w:eastAsiaTheme="minorEastAsia"/>
                <w:lang w:eastAsia="zh-CN"/>
              </w:rPr>
            </w:pPr>
            <w:r w:rsidRPr="00575A40">
              <w:rPr>
                <w:rFonts w:eastAsiaTheme="minorEastAsia"/>
                <w:lang w:eastAsia="zh-CN"/>
              </w:rPr>
              <w:t>Spatial consistency</w:t>
            </w:r>
          </w:p>
        </w:tc>
        <w:tc>
          <w:tcPr>
            <w:tcW w:w="4532" w:type="dxa"/>
            <w:vAlign w:val="center"/>
          </w:tcPr>
          <w:p w14:paraId="201B4186" w14:textId="7997E250" w:rsidR="000A0F13" w:rsidRPr="00575A40" w:rsidRDefault="000A0F13" w:rsidP="007A5FE2">
            <w:pPr>
              <w:pStyle w:val="BodyText"/>
              <w:spacing w:after="0" w:line="360" w:lineRule="auto"/>
              <w:jc w:val="center"/>
              <w:rPr>
                <w:rFonts w:eastAsiaTheme="minorEastAsia"/>
                <w:lang w:eastAsia="zh-CN"/>
              </w:rPr>
            </w:pPr>
            <w:r w:rsidRPr="00575A40">
              <w:rPr>
                <w:rFonts w:eastAsiaTheme="minorEastAsia"/>
                <w:lang w:eastAsia="zh-CN"/>
              </w:rPr>
              <w:t>Off</w:t>
            </w:r>
          </w:p>
        </w:tc>
      </w:tr>
      <w:tr w:rsidR="000A0F13" w:rsidRPr="00575A40" w14:paraId="4F7165DC" w14:textId="77777777" w:rsidTr="001944FB">
        <w:trPr>
          <w:jc w:val="center"/>
        </w:trPr>
        <w:tc>
          <w:tcPr>
            <w:tcW w:w="2551" w:type="dxa"/>
            <w:vAlign w:val="center"/>
          </w:tcPr>
          <w:p w14:paraId="1696E090" w14:textId="1042A229" w:rsidR="000A0F13" w:rsidRPr="00575A40" w:rsidRDefault="000A0F13" w:rsidP="007A5FE2">
            <w:pPr>
              <w:pStyle w:val="BodyText"/>
              <w:spacing w:after="0" w:line="360" w:lineRule="auto"/>
              <w:jc w:val="center"/>
              <w:rPr>
                <w:rFonts w:eastAsiaTheme="minorEastAsia"/>
                <w:lang w:eastAsia="zh-CN"/>
              </w:rPr>
            </w:pPr>
            <w:r w:rsidRPr="00575A40">
              <w:rPr>
                <w:rFonts w:eastAsiaTheme="minorEastAsia"/>
                <w:lang w:eastAsia="zh-CN"/>
              </w:rPr>
              <w:t>Phase discontinuity</w:t>
            </w:r>
          </w:p>
        </w:tc>
        <w:tc>
          <w:tcPr>
            <w:tcW w:w="4532" w:type="dxa"/>
            <w:vAlign w:val="center"/>
          </w:tcPr>
          <w:p w14:paraId="3531B820" w14:textId="5CA7ED5D" w:rsidR="000A0F13" w:rsidRPr="00575A40" w:rsidRDefault="000A0F13" w:rsidP="007A5FE2">
            <w:pPr>
              <w:pStyle w:val="BodyText"/>
              <w:spacing w:after="0" w:line="360" w:lineRule="auto"/>
              <w:jc w:val="center"/>
              <w:rPr>
                <w:rFonts w:eastAsiaTheme="minorEastAsia"/>
                <w:lang w:eastAsia="zh-CN"/>
              </w:rPr>
            </w:pPr>
            <w:r w:rsidRPr="00575A40">
              <w:rPr>
                <w:rFonts w:eastAsiaTheme="minorEastAsia"/>
                <w:lang w:eastAsia="zh-CN"/>
              </w:rPr>
              <w:t>Off</w:t>
            </w:r>
          </w:p>
        </w:tc>
      </w:tr>
    </w:tbl>
    <w:p w14:paraId="48EB99B2" w14:textId="38D29141" w:rsidR="00F044C9" w:rsidRPr="00575A40" w:rsidRDefault="00020886" w:rsidP="009B1B88">
      <w:pPr>
        <w:pStyle w:val="BodyText"/>
        <w:spacing w:beforeLines="100" w:before="240" w:after="0" w:line="360" w:lineRule="auto"/>
        <w:rPr>
          <w:rFonts w:eastAsiaTheme="minorEastAsia"/>
          <w:lang w:eastAsia="zh-CN"/>
        </w:rPr>
      </w:pPr>
      <w:r w:rsidRPr="00575A40">
        <w:rPr>
          <w:rFonts w:eastAsiaTheme="minorEastAsia"/>
          <w:lang w:eastAsia="zh-CN"/>
        </w:rPr>
        <w:t>The auto-regression</w:t>
      </w:r>
      <w:r w:rsidR="008A7441" w:rsidRPr="00575A40">
        <w:rPr>
          <w:rFonts w:eastAsiaTheme="minorEastAsia"/>
          <w:lang w:eastAsia="zh-CN"/>
        </w:rPr>
        <w:t xml:space="preserve"> (AR)</w:t>
      </w:r>
      <w:r w:rsidRPr="00575A40">
        <w:rPr>
          <w:rFonts w:eastAsiaTheme="minorEastAsia"/>
          <w:lang w:eastAsia="zh-CN"/>
        </w:rPr>
        <w:t xml:space="preserve"> method used in Rel-18 MIMO is u</w:t>
      </w:r>
      <w:r w:rsidR="00B63AF7" w:rsidRPr="00575A40">
        <w:rPr>
          <w:rFonts w:eastAsiaTheme="minorEastAsia"/>
          <w:lang w:eastAsia="zh-CN"/>
        </w:rPr>
        <w:t xml:space="preserve">sed </w:t>
      </w:r>
      <w:r w:rsidRPr="00575A40">
        <w:rPr>
          <w:rFonts w:eastAsiaTheme="minorEastAsia"/>
          <w:lang w:eastAsia="zh-CN"/>
        </w:rPr>
        <w:t xml:space="preserve">as </w:t>
      </w:r>
      <w:r w:rsidR="002E17AD" w:rsidRPr="00575A40">
        <w:rPr>
          <w:rFonts w:eastAsiaTheme="minorEastAsia"/>
          <w:lang w:eastAsia="zh-CN"/>
        </w:rPr>
        <w:t xml:space="preserve">the non-AI CSI prediction </w:t>
      </w:r>
      <w:r w:rsidRPr="00575A40">
        <w:rPr>
          <w:rFonts w:eastAsiaTheme="minorEastAsia"/>
          <w:lang w:eastAsia="zh-CN"/>
        </w:rPr>
        <w:t>benchmark</w:t>
      </w:r>
      <w:r w:rsidR="002E17AD" w:rsidRPr="00575A40">
        <w:rPr>
          <w:rFonts w:eastAsiaTheme="minorEastAsia"/>
          <w:lang w:eastAsia="zh-CN"/>
        </w:rPr>
        <w:t>.</w:t>
      </w:r>
      <w:r w:rsidRPr="00575A40">
        <w:rPr>
          <w:rFonts w:eastAsiaTheme="minorEastAsia"/>
          <w:lang w:eastAsia="zh-CN"/>
        </w:rPr>
        <w:t xml:space="preserve"> </w:t>
      </w:r>
      <w:r w:rsidR="00B63AF7" w:rsidRPr="00575A40">
        <w:rPr>
          <w:rFonts w:eastAsiaTheme="minorEastAsia"/>
          <w:lang w:eastAsia="zh-CN"/>
        </w:rPr>
        <w:t>An order-</w:t>
      </w:r>
      <w:r w:rsidR="00B63AF7" w:rsidRPr="00575A40">
        <w:rPr>
          <w:rFonts w:eastAsiaTheme="minorEastAsia"/>
          <w:i/>
          <w:lang w:eastAsia="zh-CN"/>
        </w:rPr>
        <w:t>p</w:t>
      </w:r>
      <w:r w:rsidR="00B63AF7" w:rsidRPr="00575A40">
        <w:rPr>
          <w:rFonts w:eastAsiaTheme="minorEastAsia"/>
          <w:lang w:eastAsia="zh-CN"/>
        </w:rPr>
        <w:t xml:space="preserve"> AR model can be expressed as</w:t>
      </w:r>
    </w:p>
    <w:p w14:paraId="5B242BA4" w14:textId="32B9883C" w:rsidR="00B63AF7" w:rsidRPr="00575A40" w:rsidRDefault="00677FE5" w:rsidP="007A5FE2">
      <w:pPr>
        <w:pStyle w:val="BodyText"/>
        <w:spacing w:after="0" w:line="360" w:lineRule="auto"/>
        <w:rPr>
          <w:rFonts w:eastAsiaTheme="minorEastAsia"/>
          <w:lang w:eastAsia="zh-CN"/>
        </w:rPr>
      </w:pPr>
      <m:oMathPara>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t-p</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t-p+1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p</m:t>
              </m:r>
            </m:sub>
          </m:sSub>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t-1</m:t>
              </m:r>
            </m:sub>
          </m:sSub>
          <m:r>
            <w:rPr>
              <w:rFonts w:ascii="Cambria Math" w:eastAsiaTheme="minorEastAsia" w:hAnsi="Cambria Math"/>
              <w:lang w:eastAsia="zh-CN"/>
            </w:rPr>
            <m:t>+</m:t>
          </m:r>
          <m:r>
            <m:rPr>
              <m:sty m:val="bi"/>
            </m:rPr>
            <w:rPr>
              <w:rFonts w:ascii="Cambria Math" w:eastAsiaTheme="minorEastAsia" w:hAnsi="Cambria Math"/>
              <w:lang w:eastAsia="zh-CN"/>
            </w:rPr>
            <m:t>n</m:t>
          </m:r>
          <m:r>
            <w:rPr>
              <w:rFonts w:ascii="Cambria Math" w:eastAsiaTheme="minorEastAsia" w:hAnsi="Cambria Math"/>
              <w:lang w:eastAsia="zh-CN"/>
            </w:rPr>
            <m:t xml:space="preserve">= </m:t>
          </m:r>
          <m:acc>
            <m:accPr>
              <m:chr m:val="⃗"/>
              <m:ctrlPr>
                <w:rPr>
                  <w:rFonts w:ascii="Cambria Math" w:eastAsiaTheme="minorEastAsia" w:hAnsi="Cambria Math"/>
                  <w:i/>
                  <w:lang w:eastAsia="zh-CN"/>
                </w:rPr>
              </m:ctrlPr>
            </m:accPr>
            <m:e>
              <m:r>
                <m:rPr>
                  <m:sty m:val="bi"/>
                </m:rPr>
                <w:rPr>
                  <w:rFonts w:ascii="Cambria Math" w:eastAsiaTheme="minorEastAsia" w:hAnsi="Cambria Math"/>
                  <w:lang w:eastAsia="zh-CN"/>
                </w:rPr>
                <m:t>a</m:t>
              </m:r>
            </m:e>
          </m:acc>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H</m:t>
              </m:r>
            </m:e>
            <m:sub>
              <m:r>
                <w:rPr>
                  <w:rFonts w:ascii="Cambria Math" w:eastAsiaTheme="minorEastAsia" w:hAnsi="Cambria Math"/>
                  <w:lang w:eastAsia="zh-CN"/>
                </w:rPr>
                <m:t>t-p</m:t>
              </m:r>
            </m:sub>
            <m:sup>
              <m:r>
                <w:rPr>
                  <w:rFonts w:ascii="Cambria Math" w:eastAsiaTheme="minorEastAsia" w:hAnsi="Cambria Math"/>
                  <w:lang w:eastAsia="zh-CN"/>
                </w:rPr>
                <m:t>t-1</m:t>
              </m:r>
            </m:sup>
          </m:sSubSup>
          <m:r>
            <w:rPr>
              <w:rFonts w:ascii="Cambria Math" w:eastAsiaTheme="minorEastAsia" w:hAnsi="Cambria Math"/>
              <w:lang w:eastAsia="zh-CN"/>
            </w:rPr>
            <m:t>+</m:t>
          </m:r>
          <m:r>
            <m:rPr>
              <m:sty m:val="bi"/>
            </m:rPr>
            <w:rPr>
              <w:rFonts w:ascii="Cambria Math" w:eastAsiaTheme="minorEastAsia" w:hAnsi="Cambria Math"/>
              <w:lang w:eastAsia="zh-CN"/>
            </w:rPr>
            <m:t>n</m:t>
          </m:r>
        </m:oMath>
      </m:oMathPara>
    </w:p>
    <w:p w14:paraId="0863771B" w14:textId="745A2A29" w:rsidR="00F044C9" w:rsidRPr="00575A40" w:rsidRDefault="00100461" w:rsidP="007A5FE2">
      <w:pPr>
        <w:pStyle w:val="BodyText"/>
        <w:spacing w:after="0" w:line="360" w:lineRule="auto"/>
        <w:rPr>
          <w:rFonts w:eastAsiaTheme="minorEastAsia"/>
          <w:lang w:eastAsia="zh-CN"/>
        </w:rPr>
      </w:pPr>
      <w:r w:rsidRPr="00575A40">
        <w:rPr>
          <w:rFonts w:eastAsiaTheme="minorEastAsia"/>
          <w:lang w:eastAsia="zh-CN"/>
        </w:rPr>
        <w:t>where the filter</w:t>
      </w:r>
      <w:r w:rsidR="00E326C8" w:rsidRPr="00575A40">
        <w:rPr>
          <w:rFonts w:eastAsiaTheme="minorEastAsia"/>
          <w:lang w:eastAsia="zh-CN"/>
        </w:rPr>
        <w:t xml:space="preserve">ing coefficient vector </w:t>
      </w:r>
      <m:oMath>
        <m:acc>
          <m:accPr>
            <m:chr m:val="⃗"/>
            <m:ctrlPr>
              <w:rPr>
                <w:rFonts w:ascii="Cambria Math" w:eastAsiaTheme="minorEastAsia" w:hAnsi="Cambria Math"/>
                <w:b/>
                <w:i/>
                <w:lang w:eastAsia="zh-CN"/>
              </w:rPr>
            </m:ctrlPr>
          </m:accPr>
          <m:e>
            <m:r>
              <m:rPr>
                <m:sty m:val="bi"/>
              </m:rPr>
              <w:rPr>
                <w:rFonts w:ascii="Cambria Math" w:eastAsiaTheme="minorEastAsia" w:hAnsi="Cambria Math"/>
                <w:lang w:eastAsia="zh-CN"/>
              </w:rPr>
              <m:t>a</m:t>
            </m:r>
          </m:e>
        </m:acc>
      </m:oMath>
      <w:r w:rsidR="00E326C8" w:rsidRPr="00575A40">
        <w:rPr>
          <w:rFonts w:eastAsiaTheme="minorEastAsia"/>
          <w:b/>
          <w:lang w:eastAsia="zh-CN"/>
        </w:rPr>
        <w:t xml:space="preserve"> </w:t>
      </w:r>
      <w:r w:rsidR="00E326C8" w:rsidRPr="00575A40">
        <w:rPr>
          <w:rFonts w:eastAsiaTheme="minorEastAsia"/>
          <w:lang w:eastAsia="zh-CN"/>
        </w:rPr>
        <w:t>is calculated by the measurement of CSI-RS to minimize MSE as</w:t>
      </w:r>
    </w:p>
    <w:p w14:paraId="03BDA558" w14:textId="79A304D5" w:rsidR="00E326C8" w:rsidRPr="00575A40" w:rsidRDefault="00677FE5" w:rsidP="007A5FE2">
      <w:pPr>
        <w:pStyle w:val="BodyText"/>
        <w:spacing w:after="0" w:line="360" w:lineRule="auto"/>
        <w:rPr>
          <w:rFonts w:eastAsiaTheme="minorEastAsia"/>
          <w:lang w:eastAsia="zh-CN"/>
        </w:rPr>
      </w:pPr>
      <m:oMathPara>
        <m:oMath>
          <m:acc>
            <m:accPr>
              <m:chr m:val="⃗"/>
              <m:ctrlPr>
                <w:rPr>
                  <w:rFonts w:ascii="Cambria Math" w:eastAsiaTheme="minorEastAsia" w:hAnsi="Cambria Math"/>
                  <w:i/>
                  <w:lang w:eastAsia="zh-CN"/>
                </w:rPr>
              </m:ctrlPr>
            </m:accPr>
            <m:e>
              <m:r>
                <m:rPr>
                  <m:sty m:val="bi"/>
                </m:rPr>
                <w:rPr>
                  <w:rFonts w:ascii="Cambria Math" w:eastAsiaTheme="minorEastAsia" w:hAnsi="Cambria Math"/>
                  <w:lang w:eastAsia="zh-CN"/>
                </w:rPr>
                <m:t>a</m:t>
              </m:r>
            </m:e>
          </m:acc>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R</m:t>
              </m:r>
            </m:e>
            <m:sub>
              <m:r>
                <m:rPr>
                  <m:sty m:val="p"/>
                </m:rPr>
                <w:rPr>
                  <w:rFonts w:ascii="Cambria Math" w:eastAsiaTheme="minorEastAsia" w:hAnsi="Cambria Math"/>
                  <w:lang w:eastAsia="zh-CN"/>
                </w:rPr>
                <m:t>t,t-1:t-p</m:t>
              </m:r>
            </m:sub>
          </m:sSub>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R</m:t>
              </m:r>
            </m:e>
            <m:sub>
              <m:r>
                <w:rPr>
                  <w:rFonts w:ascii="Cambria Math" w:eastAsiaTheme="minorEastAsia" w:hAnsi="Cambria Math"/>
                  <w:lang w:eastAsia="zh-CN"/>
                </w:rPr>
                <m:t>t-1:t-p,t-1:t-p</m:t>
              </m:r>
            </m:sub>
            <m:sup>
              <m:r>
                <w:rPr>
                  <w:rFonts w:ascii="Cambria Math" w:eastAsiaTheme="minorEastAsia" w:hAnsi="Cambria Math"/>
                  <w:lang w:eastAsia="zh-CN"/>
                </w:rPr>
                <m:t>-1</m:t>
              </m:r>
            </m:sup>
          </m:sSubSup>
        </m:oMath>
      </m:oMathPara>
    </w:p>
    <w:p w14:paraId="16E14A6D" w14:textId="13D79632" w:rsidR="00BA4424" w:rsidRPr="00575A40" w:rsidRDefault="00472814" w:rsidP="007A5FE2">
      <w:pPr>
        <w:pStyle w:val="BodyText"/>
        <w:spacing w:after="0" w:line="360" w:lineRule="auto"/>
        <w:rPr>
          <w:rFonts w:eastAsiaTheme="minorEastAsia"/>
          <w:lang w:eastAsia="zh-CN"/>
        </w:rPr>
      </w:pPr>
      <w:r w:rsidRPr="00575A40">
        <w:rPr>
          <w:rFonts w:eastAsiaTheme="minorEastAsia"/>
          <w:lang w:eastAsia="zh-CN"/>
        </w:rPr>
        <w:t>On complexity for non-AI method, FLOPs of 4 CSI-RS trained for order-3 filter coefficients (forward</w:t>
      </w:r>
      <w:r w:rsidR="00475406" w:rsidRPr="00575A40">
        <w:rPr>
          <w:rFonts w:eastAsiaTheme="minorEastAsia"/>
          <w:lang w:eastAsia="zh-CN"/>
        </w:rPr>
        <w:t xml:space="preserve"> </w:t>
      </w:r>
      <w:r w:rsidRPr="00575A40">
        <w:rPr>
          <w:rFonts w:eastAsiaTheme="minorEastAsia"/>
          <w:lang w:eastAsia="zh-CN"/>
        </w:rPr>
        <w:t>&amp;</w:t>
      </w:r>
      <w:r w:rsidR="00475406" w:rsidRPr="00575A40">
        <w:rPr>
          <w:rFonts w:eastAsiaTheme="minorEastAsia"/>
          <w:lang w:eastAsia="zh-CN"/>
        </w:rPr>
        <w:t xml:space="preserve"> </w:t>
      </w:r>
      <w:r w:rsidRPr="00575A40">
        <w:rPr>
          <w:rFonts w:eastAsiaTheme="minorEastAsia"/>
          <w:lang w:eastAsia="zh-CN"/>
        </w:rPr>
        <w:t xml:space="preserve">backward method) is about 54M. 4 steps prediction cost 3M FLOPs. The total FLOPs for non-AI method is about 57M. </w:t>
      </w:r>
      <w:r w:rsidR="002126DB" w:rsidRPr="00575A40">
        <w:rPr>
          <w:rFonts w:eastAsiaTheme="minorEastAsia"/>
          <w:lang w:eastAsia="zh-CN"/>
        </w:rPr>
        <w:t xml:space="preserve">As for the AI-based CSI prediction, </w:t>
      </w:r>
      <w:r w:rsidR="007A407C" w:rsidRPr="00575A40">
        <w:rPr>
          <w:rFonts w:eastAsiaTheme="minorEastAsia"/>
          <w:lang w:eastAsia="zh-CN"/>
        </w:rPr>
        <w:t xml:space="preserve">the model is </w:t>
      </w:r>
      <w:r w:rsidR="00ED508F" w:rsidRPr="00575A40">
        <w:rPr>
          <w:rFonts w:eastAsiaTheme="minorEastAsia"/>
          <w:lang w:eastAsia="zh-CN"/>
        </w:rPr>
        <w:t>realized by</w:t>
      </w:r>
      <w:r w:rsidR="007A407C" w:rsidRPr="00575A40">
        <w:rPr>
          <w:rFonts w:eastAsiaTheme="minorEastAsia"/>
          <w:lang w:eastAsia="zh-CN"/>
        </w:rPr>
        <w:t xml:space="preserve"> MLPMixer</w:t>
      </w:r>
      <w:r w:rsidR="00ED508F" w:rsidRPr="00575A40">
        <w:rPr>
          <w:rFonts w:eastAsiaTheme="minorEastAsia"/>
          <w:lang w:eastAsia="zh-CN"/>
        </w:rPr>
        <w:t>-1RB. Specifically, each channel sample is divided into 52 RB-level samples. Then the AI model is trained on 1-RB level and tested on all 52RBs.</w:t>
      </w:r>
      <w:r w:rsidR="007F6D8D" w:rsidRPr="00575A40">
        <w:rPr>
          <w:rFonts w:eastAsiaTheme="minorEastAsia"/>
          <w:lang w:eastAsia="zh-CN"/>
        </w:rPr>
        <w:t xml:space="preserve"> For each predicted slot, the FLOPs </w:t>
      </w:r>
      <w:proofErr w:type="gramStart"/>
      <w:r w:rsidR="007F6D8D" w:rsidRPr="00575A40">
        <w:rPr>
          <w:rFonts w:eastAsiaTheme="minorEastAsia"/>
          <w:lang w:eastAsia="zh-CN"/>
        </w:rPr>
        <w:t>is</w:t>
      </w:r>
      <w:proofErr w:type="gramEnd"/>
      <w:r w:rsidR="007F6D8D" w:rsidRPr="00575A40">
        <w:rPr>
          <w:rFonts w:eastAsiaTheme="minorEastAsia"/>
          <w:lang w:eastAsia="zh-CN"/>
        </w:rPr>
        <w:t xml:space="preserve"> about 3.44M and the trainable parameters is about 3.47M.</w:t>
      </w:r>
      <w:r w:rsidRPr="00575A40">
        <w:rPr>
          <w:rFonts w:eastAsiaTheme="minorEastAsia"/>
          <w:lang w:eastAsia="zh-CN"/>
        </w:rPr>
        <w:t xml:space="preserve"> While at the inference stage, </w:t>
      </w:r>
      <w:r w:rsidR="00C80D21" w:rsidRPr="00575A40">
        <w:rPr>
          <w:rFonts w:eastAsiaTheme="minorEastAsia"/>
          <w:lang w:eastAsia="zh-CN"/>
        </w:rPr>
        <w:t xml:space="preserve">for each predicted slot, </w:t>
      </w:r>
      <w:r w:rsidRPr="00575A40">
        <w:rPr>
          <w:rFonts w:eastAsiaTheme="minorEastAsia"/>
          <w:lang w:eastAsia="zh-CN"/>
        </w:rPr>
        <w:t>the channel on</w:t>
      </w:r>
      <w:r w:rsidR="00464AED" w:rsidRPr="00575A40">
        <w:rPr>
          <w:rFonts w:eastAsiaTheme="minorEastAsia"/>
          <w:lang w:eastAsia="zh-CN"/>
        </w:rPr>
        <w:t xml:space="preserve"> </w:t>
      </w:r>
      <w:r w:rsidRPr="00575A40">
        <w:rPr>
          <w:rFonts w:eastAsiaTheme="minorEastAsia"/>
          <w:lang w:eastAsia="zh-CN"/>
        </w:rPr>
        <w:t xml:space="preserve">all 52RBs should be inferenced with about </w:t>
      </w:r>
      <m:oMath>
        <m:r>
          <m:rPr>
            <m:sty m:val="p"/>
          </m:rPr>
          <w:rPr>
            <w:rFonts w:ascii="Cambria Math" w:eastAsiaTheme="minorEastAsia" w:hAnsi="Cambria Math"/>
            <w:lang w:eastAsia="zh-CN"/>
          </w:rPr>
          <m:t xml:space="preserve">52×3.44M≈178.88M </m:t>
        </m:r>
      </m:oMath>
      <w:r w:rsidRPr="00575A40">
        <w:rPr>
          <w:rFonts w:eastAsiaTheme="minorEastAsia"/>
          <w:lang w:eastAsia="zh-CN"/>
        </w:rPr>
        <w:t>FLOPs</w:t>
      </w:r>
      <w:r w:rsidR="00C80D21" w:rsidRPr="00575A40">
        <w:rPr>
          <w:rFonts w:eastAsiaTheme="minorEastAsia"/>
          <w:lang w:eastAsia="zh-CN"/>
        </w:rPr>
        <w:t xml:space="preserve">. </w:t>
      </w:r>
      <w:r w:rsidR="00475406" w:rsidRPr="00575A40">
        <w:rPr>
          <w:rFonts w:eastAsiaTheme="minorEastAsia"/>
          <w:lang w:eastAsia="zh-CN"/>
        </w:rPr>
        <w:t>Therefore, t</w:t>
      </w:r>
      <w:r w:rsidR="00C80D21" w:rsidRPr="00575A40">
        <w:rPr>
          <w:rFonts w:eastAsiaTheme="minorEastAsia"/>
          <w:lang w:eastAsia="zh-CN"/>
        </w:rPr>
        <w:t xml:space="preserve">otal </w:t>
      </w:r>
      <m:oMath>
        <m:r>
          <m:rPr>
            <m:sty m:val="p"/>
          </m:rPr>
          <w:rPr>
            <w:rFonts w:ascii="Cambria Math" w:eastAsiaTheme="minorEastAsia" w:hAnsi="Cambria Math"/>
            <w:lang w:eastAsia="zh-CN"/>
          </w:rPr>
          <m:t>4×178.88M≈715.52M</m:t>
        </m:r>
      </m:oMath>
      <w:r w:rsidR="00917B4C" w:rsidRPr="00575A40">
        <w:rPr>
          <w:rFonts w:eastAsiaTheme="minorEastAsia"/>
          <w:lang w:eastAsia="zh-CN"/>
        </w:rPr>
        <w:t xml:space="preserve"> FLOPs </w:t>
      </w:r>
      <w:proofErr w:type="gramStart"/>
      <w:r w:rsidR="00917B4C" w:rsidRPr="00575A40">
        <w:rPr>
          <w:rFonts w:eastAsiaTheme="minorEastAsia"/>
          <w:lang w:eastAsia="zh-CN"/>
        </w:rPr>
        <w:t>is</w:t>
      </w:r>
      <w:proofErr w:type="gramEnd"/>
      <w:r w:rsidR="00917B4C" w:rsidRPr="00575A40">
        <w:rPr>
          <w:rFonts w:eastAsiaTheme="minorEastAsia"/>
          <w:lang w:eastAsia="zh-CN"/>
        </w:rPr>
        <w:t xml:space="preserve"> required for 4 predicted slots with </w:t>
      </w:r>
      <m:oMath>
        <m:r>
          <m:rPr>
            <m:sty m:val="p"/>
          </m:rPr>
          <w:rPr>
            <w:rFonts w:ascii="Cambria Math" w:eastAsiaTheme="minorEastAsia" w:hAnsi="Cambria Math"/>
            <w:lang w:eastAsia="zh-CN"/>
          </w:rPr>
          <m:t>4×3.47M≈13.88M</m:t>
        </m:r>
      </m:oMath>
      <w:r w:rsidR="00917B4C" w:rsidRPr="00575A40">
        <w:rPr>
          <w:rFonts w:eastAsiaTheme="minorEastAsia"/>
          <w:lang w:eastAsia="zh-CN"/>
        </w:rPr>
        <w:t xml:space="preserve"> trainable parameters.</w:t>
      </w:r>
    </w:p>
    <w:p w14:paraId="50A9B316" w14:textId="0FE1F555" w:rsidR="0069221E" w:rsidRPr="00575A40" w:rsidRDefault="0069221E" w:rsidP="00DC7242">
      <w:pPr>
        <w:pStyle w:val="Caption"/>
        <w:spacing w:line="360" w:lineRule="auto"/>
        <w:jc w:val="both"/>
        <w:rPr>
          <w:rFonts w:eastAsiaTheme="minorEastAsia"/>
          <w:i/>
          <w:sz w:val="20"/>
          <w:lang w:eastAsia="zh-CN"/>
        </w:rPr>
      </w:pPr>
      <w:r w:rsidRPr="00575A40">
        <w:rPr>
          <w:i/>
          <w:sz w:val="20"/>
        </w:rPr>
        <w:t xml:space="preserve">Observation </w:t>
      </w:r>
      <w:r w:rsidR="00205FC5">
        <w:rPr>
          <w:i/>
          <w:sz w:val="20"/>
        </w:rPr>
        <w:fldChar w:fldCharType="begin"/>
      </w:r>
      <w:r w:rsidR="00205FC5">
        <w:rPr>
          <w:i/>
          <w:sz w:val="20"/>
        </w:rPr>
        <w:instrText xml:space="preserve"> SEQ Observation \* ARABIC </w:instrText>
      </w:r>
      <w:r w:rsidR="00205FC5">
        <w:rPr>
          <w:i/>
          <w:sz w:val="20"/>
        </w:rPr>
        <w:fldChar w:fldCharType="separate"/>
      </w:r>
      <w:r w:rsidR="00205FC5">
        <w:rPr>
          <w:i/>
          <w:noProof/>
          <w:sz w:val="20"/>
        </w:rPr>
        <w:t>1</w:t>
      </w:r>
      <w:r w:rsidR="00205FC5">
        <w:rPr>
          <w:i/>
          <w:sz w:val="20"/>
        </w:rPr>
        <w:fldChar w:fldCharType="end"/>
      </w:r>
      <w:r w:rsidRPr="00575A40">
        <w:rPr>
          <w:i/>
          <w:sz w:val="20"/>
        </w:rPr>
        <w:t>: FLOPs of AI-based CSI prediction is about 13 times of non-AI benchmark when 4 predicted slots with 52RBs per channel sample.</w:t>
      </w:r>
    </w:p>
    <w:p w14:paraId="7938F095" w14:textId="624ED303" w:rsidR="00EF0D13" w:rsidRPr="00575A40" w:rsidRDefault="00EF0D13" w:rsidP="007A5FE2">
      <w:pPr>
        <w:pStyle w:val="BodyText"/>
        <w:spacing w:after="0" w:line="360" w:lineRule="auto"/>
        <w:rPr>
          <w:rFonts w:eastAsiaTheme="minorEastAsia"/>
          <w:lang w:eastAsia="zh-CN"/>
        </w:rPr>
      </w:pPr>
      <w:r w:rsidRPr="00575A40">
        <w:rPr>
          <w:rFonts w:eastAsiaTheme="minorEastAsia"/>
          <w:lang w:eastAsia="zh-CN"/>
        </w:rPr>
        <w:t xml:space="preserve">The </w:t>
      </w:r>
      <w:r w:rsidR="006C2160" w:rsidRPr="00575A40">
        <w:rPr>
          <w:rFonts w:eastAsiaTheme="minorEastAsia"/>
          <w:lang w:eastAsia="zh-CN"/>
        </w:rPr>
        <w:t xml:space="preserve">CSI prediction performance comparison from the perspective of both </w:t>
      </w:r>
      <w:r w:rsidRPr="00575A40">
        <w:rPr>
          <w:rFonts w:eastAsiaTheme="minorEastAsia"/>
          <w:lang w:eastAsia="zh-CN"/>
        </w:rPr>
        <w:t xml:space="preserve">NMSE and SGCS is presented in </w:t>
      </w:r>
      <w:r w:rsidR="005146B6" w:rsidRPr="00575A40">
        <w:rPr>
          <w:rFonts w:eastAsiaTheme="minorEastAsia"/>
          <w:lang w:eastAsia="zh-CN"/>
        </w:rPr>
        <w:fldChar w:fldCharType="begin"/>
      </w:r>
      <w:r w:rsidR="005146B6" w:rsidRPr="00575A40">
        <w:rPr>
          <w:rFonts w:eastAsiaTheme="minorEastAsia"/>
          <w:lang w:eastAsia="zh-CN"/>
        </w:rPr>
        <w:instrText xml:space="preserve"> REF _Ref162883416 \h </w:instrText>
      </w:r>
      <w:r w:rsidR="00575A40">
        <w:rPr>
          <w:rFonts w:eastAsiaTheme="minorEastAsia"/>
          <w:lang w:eastAsia="zh-CN"/>
        </w:rPr>
        <w:instrText xml:space="preserve"> \* MERGEFORMAT </w:instrText>
      </w:r>
      <w:r w:rsidR="005146B6" w:rsidRPr="00575A40">
        <w:rPr>
          <w:rFonts w:eastAsiaTheme="minorEastAsia"/>
          <w:lang w:eastAsia="zh-CN"/>
        </w:rPr>
      </w:r>
      <w:r w:rsidR="005146B6" w:rsidRPr="00575A40">
        <w:rPr>
          <w:rFonts w:eastAsiaTheme="minorEastAsia"/>
          <w:lang w:eastAsia="zh-CN"/>
        </w:rPr>
        <w:fldChar w:fldCharType="separate"/>
      </w:r>
      <w:r w:rsidR="005146B6" w:rsidRPr="00575A40">
        <w:t xml:space="preserve">Table </w:t>
      </w:r>
      <w:r w:rsidR="005146B6" w:rsidRPr="00575A40">
        <w:rPr>
          <w:noProof/>
        </w:rPr>
        <w:t>2</w:t>
      </w:r>
      <w:r w:rsidR="005146B6" w:rsidRPr="00575A40">
        <w:rPr>
          <w:rFonts w:eastAsiaTheme="minorEastAsia"/>
          <w:lang w:eastAsia="zh-CN"/>
        </w:rPr>
        <w:fldChar w:fldCharType="end"/>
      </w:r>
      <w:r w:rsidRPr="00575A40">
        <w:rPr>
          <w:rFonts w:eastAsiaTheme="minorEastAsia"/>
          <w:lang w:eastAsia="zh-CN"/>
        </w:rPr>
        <w:t xml:space="preserve">. </w:t>
      </w:r>
      <w:r w:rsidR="00C746F6" w:rsidRPr="00575A40">
        <w:rPr>
          <w:rFonts w:eastAsiaTheme="minorEastAsia"/>
          <w:lang w:eastAsia="zh-CN"/>
        </w:rPr>
        <w:t xml:space="preserve">Three kinds of observation window settings, including 4/5ms, 5/5ms and 10/5ms are adopted. </w:t>
      </w:r>
      <w:r w:rsidR="00A90C01" w:rsidRPr="00575A40">
        <w:rPr>
          <w:rFonts w:eastAsiaTheme="minorEastAsia"/>
          <w:lang w:eastAsia="zh-CN"/>
        </w:rPr>
        <w:t>Note that the SGCS result is calculated at the UE-side based on the CSI eigenvector from predicted raw channel without introducing CSI compression operation. Compared with sample-and-hold without CSI prediction, both non-AI and AI CSI prediction has great performance gain on both NMSE and SGCS</w:t>
      </w:r>
      <w:r w:rsidR="00C746F6" w:rsidRPr="00575A40">
        <w:rPr>
          <w:rFonts w:eastAsiaTheme="minorEastAsia"/>
          <w:lang w:eastAsia="zh-CN"/>
        </w:rPr>
        <w:t>, especially with larger observation windows</w:t>
      </w:r>
      <w:r w:rsidR="00A90C01" w:rsidRPr="00575A40">
        <w:rPr>
          <w:rFonts w:eastAsiaTheme="minorEastAsia"/>
          <w:lang w:eastAsia="zh-CN"/>
        </w:rPr>
        <w:t xml:space="preserve">. </w:t>
      </w:r>
      <w:r w:rsidR="008A2D0C" w:rsidRPr="00575A40">
        <w:rPr>
          <w:rFonts w:eastAsiaTheme="minorEastAsia"/>
          <w:lang w:eastAsia="zh-CN"/>
        </w:rPr>
        <w:t>Obviously, AI-based CSI prediction also outperforms non-AI method on all predicted slots</w:t>
      </w:r>
      <w:r w:rsidR="00BB197C" w:rsidRPr="00575A40">
        <w:rPr>
          <w:rFonts w:eastAsiaTheme="minorEastAsia"/>
          <w:lang w:eastAsia="zh-CN"/>
        </w:rPr>
        <w:t xml:space="preserve"> on both </w:t>
      </w:r>
      <w:r w:rsidR="00BB197C" w:rsidRPr="00575A40">
        <w:rPr>
          <w:rFonts w:eastAsiaTheme="minorEastAsia"/>
          <w:lang w:eastAsia="zh-CN"/>
        </w:rPr>
        <w:lastRenderedPageBreak/>
        <w:t>NMSE and SGCS</w:t>
      </w:r>
      <w:r w:rsidR="008A2D0C" w:rsidRPr="00575A40">
        <w:rPr>
          <w:rFonts w:eastAsiaTheme="minorEastAsia"/>
          <w:lang w:eastAsia="zh-CN"/>
        </w:rPr>
        <w:t>.</w:t>
      </w:r>
      <w:r w:rsidR="00CE57E1" w:rsidRPr="00575A40">
        <w:rPr>
          <w:rFonts w:eastAsiaTheme="minorEastAsia"/>
          <w:lang w:eastAsia="zh-CN"/>
        </w:rPr>
        <w:t xml:space="preserve"> </w:t>
      </w:r>
      <w:r w:rsidR="00BB197C" w:rsidRPr="00575A40">
        <w:rPr>
          <w:rFonts w:eastAsiaTheme="minorEastAsia"/>
          <w:lang w:eastAsia="zh-CN"/>
        </w:rPr>
        <w:t>In addition, it seems the NMSE gain is very high</w:t>
      </w:r>
      <w:r w:rsidR="007F4768" w:rsidRPr="00575A40">
        <w:rPr>
          <w:rFonts w:eastAsiaTheme="minorEastAsia"/>
          <w:lang w:eastAsia="zh-CN"/>
        </w:rPr>
        <w:t>, but the SGCS gain is moderate. Therefore, when comparing the intermediate KPI of CSI prediction, we should focus on the SGCS performance on the CSI eigenvector instead of the NMSE on raw channel.</w:t>
      </w:r>
    </w:p>
    <w:p w14:paraId="2ED9589E" w14:textId="53F000F6" w:rsidR="00EF0D13" w:rsidRPr="00575A40" w:rsidRDefault="00EF0D13" w:rsidP="007A5FE2">
      <w:pPr>
        <w:pStyle w:val="Caption"/>
        <w:keepNext/>
        <w:spacing w:beforeLines="100" w:before="240" w:line="360" w:lineRule="auto"/>
        <w:jc w:val="center"/>
        <w:rPr>
          <w:sz w:val="20"/>
        </w:rPr>
      </w:pPr>
      <w:bookmarkStart w:id="2" w:name="_Ref162883416"/>
      <w:r w:rsidRPr="00575A40">
        <w:rPr>
          <w:sz w:val="20"/>
        </w:rPr>
        <w:t xml:space="preserve">Table </w:t>
      </w:r>
      <w:r w:rsidRPr="00575A40">
        <w:rPr>
          <w:sz w:val="20"/>
        </w:rPr>
        <w:fldChar w:fldCharType="begin"/>
      </w:r>
      <w:r w:rsidRPr="00575A40">
        <w:rPr>
          <w:sz w:val="20"/>
        </w:rPr>
        <w:instrText xml:space="preserve"> SEQ Table \* ARABIC </w:instrText>
      </w:r>
      <w:r w:rsidRPr="00575A40">
        <w:rPr>
          <w:sz w:val="20"/>
        </w:rPr>
        <w:fldChar w:fldCharType="separate"/>
      </w:r>
      <w:r w:rsidR="009263A0">
        <w:rPr>
          <w:noProof/>
          <w:sz w:val="20"/>
        </w:rPr>
        <w:t>2</w:t>
      </w:r>
      <w:r w:rsidRPr="00575A40">
        <w:rPr>
          <w:sz w:val="20"/>
        </w:rPr>
        <w:fldChar w:fldCharType="end"/>
      </w:r>
      <w:bookmarkEnd w:id="2"/>
      <w:r w:rsidRPr="00575A40">
        <w:rPr>
          <w:sz w:val="20"/>
        </w:rPr>
        <w:t xml:space="preserve"> Performance comparison between different CSI prediction method</w:t>
      </w:r>
      <w:r w:rsidR="007E08E7" w:rsidRPr="00575A40">
        <w:rPr>
          <w:sz w:val="20"/>
        </w:rPr>
        <w:t>s with different size of observation windows</w:t>
      </w:r>
      <w:r w:rsidR="002B27B4" w:rsidRPr="00575A40">
        <w:rPr>
          <w:sz w:val="20"/>
        </w:rPr>
        <w:t xml:space="preserve"> (4/5ms, 5/5ms, 10/5ms)</w:t>
      </w:r>
    </w:p>
    <w:tbl>
      <w:tblPr>
        <w:tblStyle w:val="TableGrid"/>
        <w:tblW w:w="0" w:type="auto"/>
        <w:jc w:val="center"/>
        <w:tblLook w:val="04A0" w:firstRow="1" w:lastRow="0" w:firstColumn="1" w:lastColumn="0" w:noHBand="0" w:noVBand="1"/>
      </w:tblPr>
      <w:tblGrid>
        <w:gridCol w:w="906"/>
        <w:gridCol w:w="906"/>
        <w:gridCol w:w="1812"/>
        <w:gridCol w:w="1812"/>
        <w:gridCol w:w="1813"/>
        <w:gridCol w:w="1813"/>
      </w:tblGrid>
      <w:tr w:rsidR="00EF0D13" w:rsidRPr="00575A40" w14:paraId="7E72B03F" w14:textId="77777777" w:rsidTr="00E4612F">
        <w:trPr>
          <w:jc w:val="center"/>
        </w:trPr>
        <w:tc>
          <w:tcPr>
            <w:tcW w:w="1812" w:type="dxa"/>
            <w:gridSpan w:val="2"/>
            <w:vAlign w:val="center"/>
          </w:tcPr>
          <w:p w14:paraId="1A142270" w14:textId="73B91278" w:rsidR="00EF0D13" w:rsidRPr="00575A40" w:rsidRDefault="00EF0D13" w:rsidP="007A5FE2">
            <w:pPr>
              <w:pStyle w:val="BodyText"/>
              <w:spacing w:after="0" w:line="360" w:lineRule="auto"/>
              <w:jc w:val="center"/>
              <w:rPr>
                <w:rFonts w:eastAsiaTheme="minorEastAsia"/>
                <w:b/>
                <w:lang w:eastAsia="zh-CN"/>
              </w:rPr>
            </w:pPr>
            <w:r w:rsidRPr="00575A40">
              <w:rPr>
                <w:rFonts w:eastAsiaTheme="minorEastAsia"/>
                <w:b/>
                <w:lang w:eastAsia="zh-CN"/>
              </w:rPr>
              <w:t>NMSE (dB)</w:t>
            </w:r>
          </w:p>
        </w:tc>
        <w:tc>
          <w:tcPr>
            <w:tcW w:w="1812" w:type="dxa"/>
            <w:vAlign w:val="center"/>
          </w:tcPr>
          <w:p w14:paraId="1179E407" w14:textId="17C78A44" w:rsidR="00EF0D13" w:rsidRPr="00575A40" w:rsidRDefault="00EF0D13" w:rsidP="007A5FE2">
            <w:pPr>
              <w:pStyle w:val="BodyText"/>
              <w:spacing w:after="0" w:line="360" w:lineRule="auto"/>
              <w:jc w:val="center"/>
              <w:rPr>
                <w:rFonts w:eastAsiaTheme="minorEastAsia"/>
                <w:b/>
                <w:lang w:eastAsia="zh-CN"/>
              </w:rPr>
            </w:pPr>
            <w:r w:rsidRPr="00575A40">
              <w:rPr>
                <w:rFonts w:eastAsiaTheme="minorEastAsia"/>
                <w:b/>
                <w:lang w:eastAsia="zh-CN"/>
              </w:rPr>
              <w:t>P=1 (5ms)</w:t>
            </w:r>
          </w:p>
        </w:tc>
        <w:tc>
          <w:tcPr>
            <w:tcW w:w="1812" w:type="dxa"/>
            <w:vAlign w:val="center"/>
          </w:tcPr>
          <w:p w14:paraId="0C2DA302" w14:textId="495A7DE5" w:rsidR="00EF0D13" w:rsidRPr="00575A40" w:rsidRDefault="00EF0D13" w:rsidP="007A5FE2">
            <w:pPr>
              <w:pStyle w:val="BodyText"/>
              <w:spacing w:after="0" w:line="360" w:lineRule="auto"/>
              <w:jc w:val="center"/>
              <w:rPr>
                <w:rFonts w:eastAsiaTheme="minorEastAsia"/>
                <w:b/>
                <w:lang w:eastAsia="zh-CN"/>
              </w:rPr>
            </w:pPr>
            <w:r w:rsidRPr="00575A40">
              <w:rPr>
                <w:rFonts w:eastAsiaTheme="minorEastAsia"/>
                <w:b/>
                <w:lang w:eastAsia="zh-CN"/>
              </w:rPr>
              <w:t>P=2 (10ms)</w:t>
            </w:r>
          </w:p>
        </w:tc>
        <w:tc>
          <w:tcPr>
            <w:tcW w:w="1813" w:type="dxa"/>
            <w:vAlign w:val="center"/>
          </w:tcPr>
          <w:p w14:paraId="4DD33B9F" w14:textId="2179E276" w:rsidR="00EF0D13" w:rsidRPr="00575A40" w:rsidRDefault="00EF0D13" w:rsidP="007A5FE2">
            <w:pPr>
              <w:pStyle w:val="BodyText"/>
              <w:spacing w:after="0" w:line="360" w:lineRule="auto"/>
              <w:jc w:val="center"/>
              <w:rPr>
                <w:rFonts w:eastAsiaTheme="minorEastAsia"/>
                <w:b/>
                <w:lang w:eastAsia="zh-CN"/>
              </w:rPr>
            </w:pPr>
            <w:r w:rsidRPr="00575A40">
              <w:rPr>
                <w:rFonts w:eastAsiaTheme="minorEastAsia"/>
                <w:b/>
                <w:lang w:eastAsia="zh-CN"/>
              </w:rPr>
              <w:t>P=3 (15ms)</w:t>
            </w:r>
          </w:p>
        </w:tc>
        <w:tc>
          <w:tcPr>
            <w:tcW w:w="1813" w:type="dxa"/>
            <w:vAlign w:val="center"/>
          </w:tcPr>
          <w:p w14:paraId="3BA32FEF" w14:textId="50BB1EEF" w:rsidR="00EF0D13" w:rsidRPr="00575A40" w:rsidRDefault="00EF0D13" w:rsidP="007A5FE2">
            <w:pPr>
              <w:pStyle w:val="BodyText"/>
              <w:spacing w:after="0" w:line="360" w:lineRule="auto"/>
              <w:jc w:val="center"/>
              <w:rPr>
                <w:rFonts w:eastAsiaTheme="minorEastAsia"/>
                <w:b/>
                <w:lang w:eastAsia="zh-CN"/>
              </w:rPr>
            </w:pPr>
            <w:r w:rsidRPr="00575A40">
              <w:rPr>
                <w:rFonts w:eastAsiaTheme="minorEastAsia"/>
                <w:b/>
                <w:lang w:eastAsia="zh-CN"/>
              </w:rPr>
              <w:t>P=4 (20ms)</w:t>
            </w:r>
          </w:p>
        </w:tc>
      </w:tr>
      <w:tr w:rsidR="00EF0D13" w:rsidRPr="00575A40" w14:paraId="37950971" w14:textId="77777777" w:rsidTr="00E4612F">
        <w:trPr>
          <w:jc w:val="center"/>
        </w:trPr>
        <w:tc>
          <w:tcPr>
            <w:tcW w:w="1812" w:type="dxa"/>
            <w:gridSpan w:val="2"/>
            <w:vAlign w:val="center"/>
          </w:tcPr>
          <w:p w14:paraId="10E06B95" w14:textId="5548C7FD" w:rsidR="00EF0D13" w:rsidRPr="00575A40" w:rsidRDefault="00EF0D13" w:rsidP="007A5FE2">
            <w:pPr>
              <w:pStyle w:val="BodyText"/>
              <w:spacing w:after="0" w:line="360" w:lineRule="auto"/>
              <w:jc w:val="center"/>
              <w:rPr>
                <w:rFonts w:eastAsiaTheme="minorEastAsia"/>
                <w:lang w:eastAsia="zh-CN"/>
              </w:rPr>
            </w:pPr>
            <w:r w:rsidRPr="00575A40">
              <w:rPr>
                <w:rFonts w:eastAsiaTheme="minorEastAsia"/>
                <w:lang w:eastAsia="zh-CN"/>
              </w:rPr>
              <w:t>Sample-and-hold</w:t>
            </w:r>
          </w:p>
        </w:tc>
        <w:tc>
          <w:tcPr>
            <w:tcW w:w="1812" w:type="dxa"/>
            <w:vAlign w:val="center"/>
          </w:tcPr>
          <w:p w14:paraId="0C8BEF00" w14:textId="01194783" w:rsidR="00EF0D13" w:rsidRPr="00575A40" w:rsidRDefault="00EF0D13" w:rsidP="007A5FE2">
            <w:pPr>
              <w:pStyle w:val="BodyText"/>
              <w:spacing w:after="0" w:line="360" w:lineRule="auto"/>
              <w:jc w:val="center"/>
              <w:rPr>
                <w:rFonts w:eastAsiaTheme="minorEastAsia"/>
                <w:lang w:eastAsia="zh-CN"/>
              </w:rPr>
            </w:pPr>
            <w:r w:rsidRPr="00575A40">
              <w:rPr>
                <w:rFonts w:eastAsiaTheme="minorEastAsia"/>
                <w:lang w:eastAsia="zh-CN"/>
              </w:rPr>
              <w:t>0.43</w:t>
            </w:r>
          </w:p>
        </w:tc>
        <w:tc>
          <w:tcPr>
            <w:tcW w:w="1812" w:type="dxa"/>
            <w:vAlign w:val="center"/>
          </w:tcPr>
          <w:p w14:paraId="6F5C8B7E" w14:textId="723B4F28" w:rsidR="00EF0D13" w:rsidRPr="00575A40" w:rsidRDefault="00EF0D13" w:rsidP="007A5FE2">
            <w:pPr>
              <w:pStyle w:val="BodyText"/>
              <w:spacing w:after="0" w:line="360" w:lineRule="auto"/>
              <w:jc w:val="center"/>
              <w:rPr>
                <w:rFonts w:eastAsiaTheme="minorEastAsia"/>
                <w:lang w:eastAsia="zh-CN"/>
              </w:rPr>
            </w:pPr>
            <w:r w:rsidRPr="00575A40">
              <w:rPr>
                <w:rFonts w:eastAsiaTheme="minorEastAsia"/>
                <w:lang w:eastAsia="zh-CN"/>
              </w:rPr>
              <w:t>4.13</w:t>
            </w:r>
          </w:p>
        </w:tc>
        <w:tc>
          <w:tcPr>
            <w:tcW w:w="1813" w:type="dxa"/>
            <w:vAlign w:val="center"/>
          </w:tcPr>
          <w:p w14:paraId="4C605F54" w14:textId="17B33B56" w:rsidR="00EF0D13" w:rsidRPr="00575A40" w:rsidRDefault="00EF0D13" w:rsidP="007A5FE2">
            <w:pPr>
              <w:pStyle w:val="BodyText"/>
              <w:spacing w:after="0" w:line="360" w:lineRule="auto"/>
              <w:jc w:val="center"/>
              <w:rPr>
                <w:rFonts w:eastAsiaTheme="minorEastAsia"/>
                <w:lang w:eastAsia="zh-CN"/>
              </w:rPr>
            </w:pPr>
            <w:r w:rsidRPr="00575A40">
              <w:rPr>
                <w:rFonts w:eastAsiaTheme="minorEastAsia"/>
                <w:lang w:eastAsia="zh-CN"/>
              </w:rPr>
              <w:t>3.69</w:t>
            </w:r>
          </w:p>
        </w:tc>
        <w:tc>
          <w:tcPr>
            <w:tcW w:w="1813" w:type="dxa"/>
            <w:vAlign w:val="center"/>
          </w:tcPr>
          <w:p w14:paraId="2835EB6A" w14:textId="68A1FBE2" w:rsidR="00EF0D13" w:rsidRPr="00575A40" w:rsidRDefault="00EF0D13" w:rsidP="007A5FE2">
            <w:pPr>
              <w:pStyle w:val="BodyText"/>
              <w:spacing w:after="0" w:line="360" w:lineRule="auto"/>
              <w:jc w:val="center"/>
              <w:rPr>
                <w:rFonts w:eastAsiaTheme="minorEastAsia"/>
                <w:lang w:eastAsia="zh-CN"/>
              </w:rPr>
            </w:pPr>
            <w:r w:rsidRPr="00575A40">
              <w:rPr>
                <w:rFonts w:eastAsiaTheme="minorEastAsia"/>
                <w:lang w:eastAsia="zh-CN"/>
              </w:rPr>
              <w:t>1.866</w:t>
            </w:r>
          </w:p>
        </w:tc>
      </w:tr>
      <w:tr w:rsidR="007E08E7" w:rsidRPr="00575A40" w14:paraId="7F113F6C" w14:textId="77777777" w:rsidTr="007E08E7">
        <w:trPr>
          <w:trHeight w:val="73"/>
          <w:jc w:val="center"/>
        </w:trPr>
        <w:tc>
          <w:tcPr>
            <w:tcW w:w="906" w:type="dxa"/>
            <w:vMerge w:val="restart"/>
            <w:vAlign w:val="center"/>
          </w:tcPr>
          <w:p w14:paraId="1587E0B0" w14:textId="77777777" w:rsidR="007E08E7" w:rsidRPr="00575A40" w:rsidRDefault="007E08E7" w:rsidP="007A5FE2">
            <w:pPr>
              <w:pStyle w:val="BodyText"/>
              <w:spacing w:after="0" w:line="360" w:lineRule="auto"/>
              <w:jc w:val="center"/>
              <w:rPr>
                <w:rFonts w:eastAsiaTheme="minorEastAsia"/>
                <w:lang w:eastAsia="zh-CN"/>
              </w:rPr>
            </w:pPr>
            <w:r w:rsidRPr="00575A40">
              <w:rPr>
                <w:rFonts w:eastAsiaTheme="minorEastAsia"/>
                <w:lang w:eastAsia="zh-CN"/>
              </w:rPr>
              <w:t>Non-AI</w:t>
            </w:r>
          </w:p>
        </w:tc>
        <w:tc>
          <w:tcPr>
            <w:tcW w:w="906" w:type="dxa"/>
            <w:vAlign w:val="center"/>
          </w:tcPr>
          <w:p w14:paraId="6B97F5E9" w14:textId="5A186035" w:rsidR="007E08E7" w:rsidRPr="00575A40" w:rsidRDefault="007E08E7" w:rsidP="007A5FE2">
            <w:pPr>
              <w:pStyle w:val="BodyText"/>
              <w:spacing w:after="0" w:line="360" w:lineRule="auto"/>
              <w:jc w:val="center"/>
              <w:rPr>
                <w:rFonts w:eastAsiaTheme="minorEastAsia"/>
                <w:lang w:eastAsia="zh-CN"/>
              </w:rPr>
            </w:pPr>
            <w:r w:rsidRPr="00575A40">
              <w:rPr>
                <w:rFonts w:eastAsiaTheme="minorEastAsia"/>
                <w:lang w:eastAsia="zh-CN"/>
              </w:rPr>
              <w:t>4/5ms</w:t>
            </w:r>
          </w:p>
        </w:tc>
        <w:tc>
          <w:tcPr>
            <w:tcW w:w="1812" w:type="dxa"/>
            <w:vAlign w:val="center"/>
          </w:tcPr>
          <w:p w14:paraId="3FC1DEE2" w14:textId="075D9809" w:rsidR="007E08E7" w:rsidRPr="00575A40" w:rsidRDefault="007E08E7" w:rsidP="007A5FE2">
            <w:pPr>
              <w:pStyle w:val="BodyText"/>
              <w:spacing w:after="0" w:line="360" w:lineRule="auto"/>
              <w:jc w:val="center"/>
              <w:rPr>
                <w:rFonts w:eastAsiaTheme="minorEastAsia"/>
                <w:lang w:eastAsia="zh-CN"/>
              </w:rPr>
            </w:pPr>
            <w:r w:rsidRPr="00575A40">
              <w:rPr>
                <w:rFonts w:eastAsiaTheme="minorEastAsia"/>
                <w:lang w:eastAsia="zh-CN"/>
              </w:rPr>
              <w:t>-21.48</w:t>
            </w:r>
          </w:p>
        </w:tc>
        <w:tc>
          <w:tcPr>
            <w:tcW w:w="1812" w:type="dxa"/>
            <w:vAlign w:val="center"/>
          </w:tcPr>
          <w:p w14:paraId="0B906C08" w14:textId="6858B1A8" w:rsidR="007E08E7" w:rsidRPr="00575A40" w:rsidRDefault="007E08E7" w:rsidP="007A5FE2">
            <w:pPr>
              <w:pStyle w:val="BodyText"/>
              <w:spacing w:after="0" w:line="360" w:lineRule="auto"/>
              <w:jc w:val="center"/>
              <w:rPr>
                <w:rFonts w:eastAsiaTheme="minorEastAsia"/>
                <w:lang w:eastAsia="zh-CN"/>
              </w:rPr>
            </w:pPr>
            <w:r w:rsidRPr="00575A40">
              <w:rPr>
                <w:rFonts w:eastAsiaTheme="minorEastAsia"/>
                <w:lang w:eastAsia="zh-CN"/>
              </w:rPr>
              <w:t>-14.06</w:t>
            </w:r>
          </w:p>
        </w:tc>
        <w:tc>
          <w:tcPr>
            <w:tcW w:w="1813" w:type="dxa"/>
            <w:vAlign w:val="center"/>
          </w:tcPr>
          <w:p w14:paraId="3E8D1FE9" w14:textId="2948E944" w:rsidR="007E08E7" w:rsidRPr="00575A40" w:rsidRDefault="007E08E7" w:rsidP="007A5FE2">
            <w:pPr>
              <w:pStyle w:val="BodyText"/>
              <w:spacing w:after="0" w:line="360" w:lineRule="auto"/>
              <w:jc w:val="center"/>
              <w:rPr>
                <w:rFonts w:eastAsiaTheme="minorEastAsia"/>
                <w:lang w:eastAsia="zh-CN"/>
              </w:rPr>
            </w:pPr>
            <w:r w:rsidRPr="00575A40">
              <w:rPr>
                <w:rFonts w:eastAsiaTheme="minorEastAsia"/>
                <w:lang w:eastAsia="zh-CN"/>
              </w:rPr>
              <w:t>-10.69</w:t>
            </w:r>
          </w:p>
        </w:tc>
        <w:tc>
          <w:tcPr>
            <w:tcW w:w="1813" w:type="dxa"/>
            <w:vAlign w:val="center"/>
          </w:tcPr>
          <w:p w14:paraId="470DFF8B" w14:textId="6D299936" w:rsidR="007E08E7" w:rsidRPr="00575A40" w:rsidRDefault="007E08E7" w:rsidP="007A5FE2">
            <w:pPr>
              <w:pStyle w:val="BodyText"/>
              <w:spacing w:after="0" w:line="360" w:lineRule="auto"/>
              <w:jc w:val="center"/>
              <w:rPr>
                <w:rFonts w:eastAsiaTheme="minorEastAsia"/>
                <w:lang w:eastAsia="zh-CN"/>
              </w:rPr>
            </w:pPr>
            <w:r w:rsidRPr="00575A40">
              <w:rPr>
                <w:rFonts w:eastAsiaTheme="minorEastAsia"/>
                <w:lang w:eastAsia="zh-CN"/>
              </w:rPr>
              <w:t>-8.47</w:t>
            </w:r>
          </w:p>
        </w:tc>
      </w:tr>
      <w:tr w:rsidR="007E08E7" w:rsidRPr="00575A40" w14:paraId="1F0DB6B0" w14:textId="77777777" w:rsidTr="0062042C">
        <w:trPr>
          <w:trHeight w:val="73"/>
          <w:jc w:val="center"/>
        </w:trPr>
        <w:tc>
          <w:tcPr>
            <w:tcW w:w="906" w:type="dxa"/>
            <w:vMerge/>
            <w:vAlign w:val="center"/>
          </w:tcPr>
          <w:p w14:paraId="4D681DB0" w14:textId="77777777" w:rsidR="007E08E7" w:rsidRPr="00575A40" w:rsidRDefault="007E08E7" w:rsidP="007A5FE2">
            <w:pPr>
              <w:pStyle w:val="BodyText"/>
              <w:spacing w:after="0" w:line="360" w:lineRule="auto"/>
              <w:jc w:val="center"/>
              <w:rPr>
                <w:rFonts w:eastAsiaTheme="minorEastAsia"/>
                <w:lang w:eastAsia="zh-CN"/>
              </w:rPr>
            </w:pPr>
          </w:p>
        </w:tc>
        <w:tc>
          <w:tcPr>
            <w:tcW w:w="906" w:type="dxa"/>
            <w:vAlign w:val="center"/>
          </w:tcPr>
          <w:p w14:paraId="2E47C806" w14:textId="7B86BF4D" w:rsidR="007E08E7" w:rsidRPr="00575A40" w:rsidRDefault="007E08E7" w:rsidP="007A5FE2">
            <w:pPr>
              <w:pStyle w:val="BodyText"/>
              <w:spacing w:after="0" w:line="360" w:lineRule="auto"/>
              <w:jc w:val="center"/>
              <w:rPr>
                <w:rFonts w:eastAsiaTheme="minorEastAsia"/>
                <w:lang w:eastAsia="zh-CN"/>
              </w:rPr>
            </w:pPr>
            <w:r w:rsidRPr="00575A40">
              <w:rPr>
                <w:rFonts w:eastAsiaTheme="minorEastAsia"/>
                <w:lang w:eastAsia="zh-CN"/>
              </w:rPr>
              <w:t>5/5ms</w:t>
            </w:r>
          </w:p>
        </w:tc>
        <w:tc>
          <w:tcPr>
            <w:tcW w:w="1812" w:type="dxa"/>
            <w:vAlign w:val="center"/>
          </w:tcPr>
          <w:p w14:paraId="12D154EA" w14:textId="7B11C1BF" w:rsidR="007E08E7" w:rsidRPr="00575A40" w:rsidRDefault="002B27B4" w:rsidP="007A5FE2">
            <w:pPr>
              <w:pStyle w:val="BodyText"/>
              <w:spacing w:after="0" w:line="360" w:lineRule="auto"/>
              <w:jc w:val="center"/>
              <w:rPr>
                <w:rFonts w:eastAsiaTheme="minorEastAsia"/>
                <w:lang w:eastAsia="zh-CN"/>
              </w:rPr>
            </w:pPr>
            <w:r w:rsidRPr="00575A40">
              <w:rPr>
                <w:rFonts w:eastAsiaTheme="minorEastAsia"/>
                <w:lang w:eastAsia="zh-CN"/>
              </w:rPr>
              <w:t>-24.70</w:t>
            </w:r>
          </w:p>
        </w:tc>
        <w:tc>
          <w:tcPr>
            <w:tcW w:w="1812" w:type="dxa"/>
            <w:vAlign w:val="center"/>
          </w:tcPr>
          <w:p w14:paraId="03B35A78" w14:textId="75F5228D" w:rsidR="007E08E7" w:rsidRPr="00575A40" w:rsidRDefault="002B27B4" w:rsidP="007A5FE2">
            <w:pPr>
              <w:pStyle w:val="BodyText"/>
              <w:spacing w:after="0" w:line="360" w:lineRule="auto"/>
              <w:jc w:val="center"/>
              <w:rPr>
                <w:rFonts w:eastAsiaTheme="minorEastAsia"/>
                <w:lang w:eastAsia="zh-CN"/>
              </w:rPr>
            </w:pPr>
            <w:r w:rsidRPr="00575A40">
              <w:rPr>
                <w:rFonts w:eastAsiaTheme="minorEastAsia"/>
                <w:lang w:eastAsia="zh-CN"/>
              </w:rPr>
              <w:t>-15.99</w:t>
            </w:r>
          </w:p>
        </w:tc>
        <w:tc>
          <w:tcPr>
            <w:tcW w:w="1813" w:type="dxa"/>
            <w:vAlign w:val="center"/>
          </w:tcPr>
          <w:p w14:paraId="12A26FAF" w14:textId="58BC01EA" w:rsidR="007E08E7" w:rsidRPr="00575A40" w:rsidRDefault="002B27B4" w:rsidP="007A5FE2">
            <w:pPr>
              <w:pStyle w:val="BodyText"/>
              <w:spacing w:after="0" w:line="360" w:lineRule="auto"/>
              <w:jc w:val="center"/>
              <w:rPr>
                <w:rFonts w:eastAsiaTheme="minorEastAsia"/>
                <w:lang w:eastAsia="zh-CN"/>
              </w:rPr>
            </w:pPr>
            <w:r w:rsidRPr="00575A40">
              <w:rPr>
                <w:rFonts w:eastAsiaTheme="minorEastAsia"/>
                <w:lang w:eastAsia="zh-CN"/>
              </w:rPr>
              <w:t>-12.06</w:t>
            </w:r>
          </w:p>
        </w:tc>
        <w:tc>
          <w:tcPr>
            <w:tcW w:w="1813" w:type="dxa"/>
            <w:vAlign w:val="center"/>
          </w:tcPr>
          <w:p w14:paraId="7CA347FD" w14:textId="2FE4F1B0" w:rsidR="007E08E7" w:rsidRPr="00575A40" w:rsidRDefault="002B27B4" w:rsidP="007A5FE2">
            <w:pPr>
              <w:pStyle w:val="BodyText"/>
              <w:spacing w:after="0" w:line="360" w:lineRule="auto"/>
              <w:jc w:val="center"/>
              <w:rPr>
                <w:rFonts w:eastAsiaTheme="minorEastAsia"/>
                <w:lang w:eastAsia="zh-CN"/>
              </w:rPr>
            </w:pPr>
            <w:r w:rsidRPr="00575A40">
              <w:rPr>
                <w:rFonts w:eastAsiaTheme="minorEastAsia"/>
                <w:lang w:eastAsia="zh-CN"/>
              </w:rPr>
              <w:t>-9.56</w:t>
            </w:r>
          </w:p>
        </w:tc>
      </w:tr>
      <w:tr w:rsidR="007E08E7" w:rsidRPr="00575A40" w14:paraId="0A01B9DB" w14:textId="77777777" w:rsidTr="0062042C">
        <w:trPr>
          <w:trHeight w:val="73"/>
          <w:jc w:val="center"/>
        </w:trPr>
        <w:tc>
          <w:tcPr>
            <w:tcW w:w="906" w:type="dxa"/>
            <w:vMerge/>
            <w:vAlign w:val="center"/>
          </w:tcPr>
          <w:p w14:paraId="6C26487D" w14:textId="77777777" w:rsidR="007E08E7" w:rsidRPr="00575A40" w:rsidRDefault="007E08E7" w:rsidP="007A5FE2">
            <w:pPr>
              <w:pStyle w:val="BodyText"/>
              <w:spacing w:after="0" w:line="360" w:lineRule="auto"/>
              <w:jc w:val="center"/>
              <w:rPr>
                <w:rFonts w:eastAsiaTheme="minorEastAsia"/>
                <w:lang w:eastAsia="zh-CN"/>
              </w:rPr>
            </w:pPr>
          </w:p>
        </w:tc>
        <w:tc>
          <w:tcPr>
            <w:tcW w:w="906" w:type="dxa"/>
            <w:vAlign w:val="center"/>
          </w:tcPr>
          <w:p w14:paraId="13B7D95A" w14:textId="2B81DBAD" w:rsidR="007E08E7" w:rsidRPr="00575A40" w:rsidRDefault="007E08E7" w:rsidP="007A5FE2">
            <w:pPr>
              <w:pStyle w:val="BodyText"/>
              <w:spacing w:after="0" w:line="360" w:lineRule="auto"/>
              <w:jc w:val="center"/>
              <w:rPr>
                <w:rFonts w:eastAsiaTheme="minorEastAsia"/>
                <w:lang w:eastAsia="zh-CN"/>
              </w:rPr>
            </w:pPr>
            <w:r w:rsidRPr="00575A40">
              <w:rPr>
                <w:rFonts w:eastAsiaTheme="minorEastAsia"/>
                <w:lang w:eastAsia="zh-CN"/>
              </w:rPr>
              <w:t>10/5ms</w:t>
            </w:r>
          </w:p>
        </w:tc>
        <w:tc>
          <w:tcPr>
            <w:tcW w:w="1812" w:type="dxa"/>
            <w:vAlign w:val="center"/>
          </w:tcPr>
          <w:p w14:paraId="0F1A0194" w14:textId="344E550E" w:rsidR="007E08E7" w:rsidRPr="00575A40" w:rsidRDefault="002B27B4" w:rsidP="007A5FE2">
            <w:pPr>
              <w:pStyle w:val="BodyText"/>
              <w:spacing w:after="0" w:line="360" w:lineRule="auto"/>
              <w:jc w:val="center"/>
              <w:rPr>
                <w:rFonts w:eastAsiaTheme="minorEastAsia"/>
                <w:lang w:eastAsia="zh-CN"/>
              </w:rPr>
            </w:pPr>
            <w:r w:rsidRPr="00575A40">
              <w:rPr>
                <w:rFonts w:eastAsiaTheme="minorEastAsia"/>
                <w:lang w:eastAsia="zh-CN"/>
              </w:rPr>
              <w:t>-35.80</w:t>
            </w:r>
          </w:p>
        </w:tc>
        <w:tc>
          <w:tcPr>
            <w:tcW w:w="1812" w:type="dxa"/>
            <w:vAlign w:val="center"/>
          </w:tcPr>
          <w:p w14:paraId="73BB40DC" w14:textId="7E84D801" w:rsidR="007E08E7" w:rsidRPr="00575A40" w:rsidRDefault="002B27B4" w:rsidP="007A5FE2">
            <w:pPr>
              <w:pStyle w:val="BodyText"/>
              <w:spacing w:after="0" w:line="360" w:lineRule="auto"/>
              <w:jc w:val="center"/>
              <w:rPr>
                <w:rFonts w:eastAsiaTheme="minorEastAsia"/>
                <w:lang w:eastAsia="zh-CN"/>
              </w:rPr>
            </w:pPr>
            <w:r w:rsidRPr="00575A40">
              <w:rPr>
                <w:rFonts w:eastAsiaTheme="minorEastAsia"/>
                <w:lang w:eastAsia="zh-CN"/>
              </w:rPr>
              <w:t>-23.23</w:t>
            </w:r>
          </w:p>
        </w:tc>
        <w:tc>
          <w:tcPr>
            <w:tcW w:w="1813" w:type="dxa"/>
            <w:vAlign w:val="center"/>
          </w:tcPr>
          <w:p w14:paraId="71B43DAB" w14:textId="7C7C531B" w:rsidR="007E08E7" w:rsidRPr="00575A40" w:rsidRDefault="002B27B4" w:rsidP="007A5FE2">
            <w:pPr>
              <w:pStyle w:val="BodyText"/>
              <w:spacing w:after="0" w:line="360" w:lineRule="auto"/>
              <w:jc w:val="center"/>
              <w:rPr>
                <w:rFonts w:eastAsiaTheme="minorEastAsia"/>
                <w:lang w:eastAsia="zh-CN"/>
              </w:rPr>
            </w:pPr>
            <w:r w:rsidRPr="00575A40">
              <w:rPr>
                <w:rFonts w:eastAsiaTheme="minorEastAsia"/>
                <w:lang w:eastAsia="zh-CN"/>
              </w:rPr>
              <w:t>-16.57</w:t>
            </w:r>
          </w:p>
        </w:tc>
        <w:tc>
          <w:tcPr>
            <w:tcW w:w="1813" w:type="dxa"/>
            <w:vAlign w:val="center"/>
          </w:tcPr>
          <w:p w14:paraId="2AAEABCE" w14:textId="70783FEF" w:rsidR="007E08E7" w:rsidRPr="00575A40" w:rsidRDefault="002B27B4" w:rsidP="007A5FE2">
            <w:pPr>
              <w:pStyle w:val="BodyText"/>
              <w:spacing w:after="0" w:line="360" w:lineRule="auto"/>
              <w:jc w:val="center"/>
              <w:rPr>
                <w:rFonts w:eastAsiaTheme="minorEastAsia"/>
                <w:lang w:eastAsia="zh-CN"/>
              </w:rPr>
            </w:pPr>
            <w:r w:rsidRPr="00575A40">
              <w:rPr>
                <w:rFonts w:eastAsiaTheme="minorEastAsia"/>
                <w:lang w:eastAsia="zh-CN"/>
              </w:rPr>
              <w:t>-12.87</w:t>
            </w:r>
          </w:p>
        </w:tc>
      </w:tr>
      <w:tr w:rsidR="002B27B4" w:rsidRPr="00575A40" w14:paraId="0E894C1A" w14:textId="77777777" w:rsidTr="002B27B4">
        <w:trPr>
          <w:trHeight w:val="73"/>
          <w:jc w:val="center"/>
        </w:trPr>
        <w:tc>
          <w:tcPr>
            <w:tcW w:w="906" w:type="dxa"/>
            <w:vMerge w:val="restart"/>
            <w:vAlign w:val="center"/>
          </w:tcPr>
          <w:p w14:paraId="3EB97AA9" w14:textId="77777777"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AI</w:t>
            </w:r>
          </w:p>
        </w:tc>
        <w:tc>
          <w:tcPr>
            <w:tcW w:w="906" w:type="dxa"/>
            <w:vAlign w:val="center"/>
          </w:tcPr>
          <w:p w14:paraId="53BB20D2" w14:textId="5B4A7EBC"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4/5ms</w:t>
            </w:r>
          </w:p>
        </w:tc>
        <w:tc>
          <w:tcPr>
            <w:tcW w:w="1812" w:type="dxa"/>
            <w:vAlign w:val="center"/>
          </w:tcPr>
          <w:p w14:paraId="4CE70B9A" w14:textId="6E1882E3"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-26.89</w:t>
            </w:r>
          </w:p>
        </w:tc>
        <w:tc>
          <w:tcPr>
            <w:tcW w:w="1812" w:type="dxa"/>
            <w:vAlign w:val="center"/>
          </w:tcPr>
          <w:p w14:paraId="56B501B0" w14:textId="2DA46B40"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-18.72</w:t>
            </w:r>
          </w:p>
        </w:tc>
        <w:tc>
          <w:tcPr>
            <w:tcW w:w="1813" w:type="dxa"/>
            <w:vAlign w:val="center"/>
          </w:tcPr>
          <w:p w14:paraId="790EA89B" w14:textId="35B7D638"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-14.31</w:t>
            </w:r>
          </w:p>
        </w:tc>
        <w:tc>
          <w:tcPr>
            <w:tcW w:w="1813" w:type="dxa"/>
            <w:vAlign w:val="center"/>
          </w:tcPr>
          <w:p w14:paraId="4267432F" w14:textId="6FE79FB4"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-11.52</w:t>
            </w:r>
          </w:p>
        </w:tc>
      </w:tr>
      <w:tr w:rsidR="002B27B4" w:rsidRPr="00575A40" w14:paraId="1B510072" w14:textId="77777777" w:rsidTr="0062042C">
        <w:trPr>
          <w:trHeight w:val="73"/>
          <w:jc w:val="center"/>
        </w:trPr>
        <w:tc>
          <w:tcPr>
            <w:tcW w:w="906" w:type="dxa"/>
            <w:vMerge/>
            <w:vAlign w:val="center"/>
          </w:tcPr>
          <w:p w14:paraId="01DE44E8" w14:textId="77777777" w:rsidR="002B27B4" w:rsidRPr="00575A40" w:rsidRDefault="002B27B4" w:rsidP="002B27B4">
            <w:pPr>
              <w:pStyle w:val="BodyText"/>
              <w:spacing w:after="0" w:line="360" w:lineRule="auto"/>
              <w:jc w:val="center"/>
              <w:rPr>
                <w:rFonts w:eastAsiaTheme="minorEastAsia"/>
                <w:lang w:eastAsia="zh-CN"/>
              </w:rPr>
            </w:pPr>
          </w:p>
        </w:tc>
        <w:tc>
          <w:tcPr>
            <w:tcW w:w="906" w:type="dxa"/>
            <w:vAlign w:val="center"/>
          </w:tcPr>
          <w:p w14:paraId="470634E6" w14:textId="53ECD880"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5/5ms</w:t>
            </w:r>
          </w:p>
        </w:tc>
        <w:tc>
          <w:tcPr>
            <w:tcW w:w="1812" w:type="dxa"/>
            <w:vAlign w:val="center"/>
          </w:tcPr>
          <w:p w14:paraId="5428335F" w14:textId="21F9E544"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-29.83</w:t>
            </w:r>
          </w:p>
        </w:tc>
        <w:tc>
          <w:tcPr>
            <w:tcW w:w="1812" w:type="dxa"/>
            <w:vAlign w:val="center"/>
          </w:tcPr>
          <w:p w14:paraId="2547AFDC" w14:textId="2BEB6BEC"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-20.14</w:t>
            </w:r>
          </w:p>
        </w:tc>
        <w:tc>
          <w:tcPr>
            <w:tcW w:w="1813" w:type="dxa"/>
            <w:vAlign w:val="center"/>
          </w:tcPr>
          <w:p w14:paraId="4A32576C" w14:textId="7CFC06CC"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-15.56</w:t>
            </w:r>
          </w:p>
        </w:tc>
        <w:tc>
          <w:tcPr>
            <w:tcW w:w="1813" w:type="dxa"/>
            <w:vAlign w:val="center"/>
          </w:tcPr>
          <w:p w14:paraId="0850B589" w14:textId="71F882F9"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-12.70</w:t>
            </w:r>
          </w:p>
        </w:tc>
      </w:tr>
      <w:tr w:rsidR="002B27B4" w:rsidRPr="00575A40" w14:paraId="375A2345" w14:textId="77777777" w:rsidTr="0062042C">
        <w:trPr>
          <w:trHeight w:val="73"/>
          <w:jc w:val="center"/>
        </w:trPr>
        <w:tc>
          <w:tcPr>
            <w:tcW w:w="906" w:type="dxa"/>
            <w:vMerge/>
            <w:vAlign w:val="center"/>
          </w:tcPr>
          <w:p w14:paraId="0D8AC752" w14:textId="77777777" w:rsidR="002B27B4" w:rsidRPr="00575A40" w:rsidRDefault="002B27B4" w:rsidP="002B27B4">
            <w:pPr>
              <w:pStyle w:val="BodyText"/>
              <w:spacing w:after="0" w:line="360" w:lineRule="auto"/>
              <w:jc w:val="center"/>
              <w:rPr>
                <w:rFonts w:eastAsiaTheme="minorEastAsia"/>
                <w:lang w:eastAsia="zh-CN"/>
              </w:rPr>
            </w:pPr>
          </w:p>
        </w:tc>
        <w:tc>
          <w:tcPr>
            <w:tcW w:w="906" w:type="dxa"/>
            <w:vAlign w:val="center"/>
          </w:tcPr>
          <w:p w14:paraId="200D4738" w14:textId="403A8283"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10/5ms</w:t>
            </w:r>
          </w:p>
        </w:tc>
        <w:tc>
          <w:tcPr>
            <w:tcW w:w="1812" w:type="dxa"/>
            <w:vAlign w:val="center"/>
          </w:tcPr>
          <w:p w14:paraId="3871EC30" w14:textId="2B90AF83"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-33.96</w:t>
            </w:r>
          </w:p>
        </w:tc>
        <w:tc>
          <w:tcPr>
            <w:tcW w:w="1812" w:type="dxa"/>
            <w:vAlign w:val="center"/>
          </w:tcPr>
          <w:p w14:paraId="057EB3CD" w14:textId="5111246C"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-24.92</w:t>
            </w:r>
          </w:p>
        </w:tc>
        <w:tc>
          <w:tcPr>
            <w:tcW w:w="1813" w:type="dxa"/>
            <w:vAlign w:val="center"/>
          </w:tcPr>
          <w:p w14:paraId="68C46216" w14:textId="3956069D"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-18.58</w:t>
            </w:r>
          </w:p>
        </w:tc>
        <w:tc>
          <w:tcPr>
            <w:tcW w:w="1813" w:type="dxa"/>
            <w:vAlign w:val="center"/>
          </w:tcPr>
          <w:p w14:paraId="50F3E30C" w14:textId="475B3E1C"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-15.31</w:t>
            </w:r>
          </w:p>
        </w:tc>
      </w:tr>
      <w:tr w:rsidR="002B27B4" w:rsidRPr="00575A40" w14:paraId="6F314E57" w14:textId="77777777" w:rsidTr="00E4612F">
        <w:trPr>
          <w:jc w:val="center"/>
        </w:trPr>
        <w:tc>
          <w:tcPr>
            <w:tcW w:w="1812" w:type="dxa"/>
            <w:gridSpan w:val="2"/>
            <w:vAlign w:val="center"/>
          </w:tcPr>
          <w:p w14:paraId="4B5F5998" w14:textId="1E06837A" w:rsidR="002B27B4" w:rsidRPr="00575A40" w:rsidRDefault="002B27B4" w:rsidP="002B27B4">
            <w:pPr>
              <w:pStyle w:val="BodyText"/>
              <w:spacing w:after="0" w:line="360" w:lineRule="auto"/>
              <w:jc w:val="center"/>
              <w:rPr>
                <w:rFonts w:eastAsiaTheme="minorEastAsia"/>
                <w:b/>
                <w:lang w:eastAsia="zh-CN"/>
              </w:rPr>
            </w:pPr>
            <w:r w:rsidRPr="00575A40">
              <w:rPr>
                <w:rFonts w:eastAsiaTheme="minorEastAsia"/>
                <w:b/>
                <w:lang w:eastAsia="zh-CN"/>
              </w:rPr>
              <w:t>SGCS</w:t>
            </w:r>
          </w:p>
          <w:p w14:paraId="3FC2656E" w14:textId="136957F0" w:rsidR="002B27B4" w:rsidRPr="00575A40" w:rsidRDefault="002B27B4" w:rsidP="002B27B4">
            <w:pPr>
              <w:pStyle w:val="BodyText"/>
              <w:spacing w:after="0" w:line="360" w:lineRule="auto"/>
              <w:jc w:val="center"/>
              <w:rPr>
                <w:rFonts w:eastAsiaTheme="minorEastAsia"/>
                <w:b/>
                <w:lang w:eastAsia="zh-CN"/>
              </w:rPr>
            </w:pPr>
            <w:r w:rsidRPr="00575A40">
              <w:rPr>
                <w:rFonts w:eastAsiaTheme="minorEastAsia"/>
                <w:b/>
                <w:lang w:eastAsia="zh-CN"/>
              </w:rPr>
              <w:t>(relative gain)</w:t>
            </w:r>
          </w:p>
        </w:tc>
        <w:tc>
          <w:tcPr>
            <w:tcW w:w="1812" w:type="dxa"/>
            <w:vAlign w:val="center"/>
          </w:tcPr>
          <w:p w14:paraId="1FB9FB7D" w14:textId="04C7A547" w:rsidR="002B27B4" w:rsidRPr="00575A40" w:rsidRDefault="002B27B4" w:rsidP="002B27B4">
            <w:pPr>
              <w:pStyle w:val="BodyText"/>
              <w:spacing w:after="0" w:line="360" w:lineRule="auto"/>
              <w:jc w:val="center"/>
              <w:rPr>
                <w:rFonts w:eastAsiaTheme="minorEastAsia"/>
                <w:b/>
                <w:lang w:eastAsia="zh-CN"/>
              </w:rPr>
            </w:pPr>
            <w:r w:rsidRPr="00575A40">
              <w:rPr>
                <w:rFonts w:eastAsiaTheme="minorEastAsia"/>
                <w:b/>
                <w:lang w:eastAsia="zh-CN"/>
              </w:rPr>
              <w:t>P=1 (5ms)</w:t>
            </w:r>
          </w:p>
        </w:tc>
        <w:tc>
          <w:tcPr>
            <w:tcW w:w="1812" w:type="dxa"/>
            <w:vAlign w:val="center"/>
          </w:tcPr>
          <w:p w14:paraId="3CF1ABAC" w14:textId="7A1C53F4" w:rsidR="002B27B4" w:rsidRPr="00575A40" w:rsidRDefault="002B27B4" w:rsidP="002B27B4">
            <w:pPr>
              <w:pStyle w:val="BodyText"/>
              <w:spacing w:after="0" w:line="360" w:lineRule="auto"/>
              <w:jc w:val="center"/>
              <w:rPr>
                <w:rFonts w:eastAsiaTheme="minorEastAsia"/>
                <w:b/>
                <w:lang w:eastAsia="zh-CN"/>
              </w:rPr>
            </w:pPr>
            <w:r w:rsidRPr="00575A40">
              <w:rPr>
                <w:rFonts w:eastAsiaTheme="minorEastAsia"/>
                <w:b/>
                <w:lang w:eastAsia="zh-CN"/>
              </w:rPr>
              <w:t>P=2 (10ms)</w:t>
            </w:r>
          </w:p>
        </w:tc>
        <w:tc>
          <w:tcPr>
            <w:tcW w:w="1813" w:type="dxa"/>
            <w:vAlign w:val="center"/>
          </w:tcPr>
          <w:p w14:paraId="1E53C758" w14:textId="2BCDBC91" w:rsidR="002B27B4" w:rsidRPr="00575A40" w:rsidRDefault="002B27B4" w:rsidP="002B27B4">
            <w:pPr>
              <w:pStyle w:val="BodyText"/>
              <w:spacing w:after="0" w:line="360" w:lineRule="auto"/>
              <w:jc w:val="center"/>
              <w:rPr>
                <w:rFonts w:eastAsiaTheme="minorEastAsia"/>
                <w:b/>
                <w:lang w:eastAsia="zh-CN"/>
              </w:rPr>
            </w:pPr>
            <w:r w:rsidRPr="00575A40">
              <w:rPr>
                <w:rFonts w:eastAsiaTheme="minorEastAsia"/>
                <w:b/>
                <w:lang w:eastAsia="zh-CN"/>
              </w:rPr>
              <w:t>P=3 (15ms)</w:t>
            </w:r>
          </w:p>
        </w:tc>
        <w:tc>
          <w:tcPr>
            <w:tcW w:w="1813" w:type="dxa"/>
            <w:vAlign w:val="center"/>
          </w:tcPr>
          <w:p w14:paraId="0F1336FD" w14:textId="0EC7C325" w:rsidR="002B27B4" w:rsidRPr="00575A40" w:rsidRDefault="002B27B4" w:rsidP="002B27B4">
            <w:pPr>
              <w:pStyle w:val="BodyText"/>
              <w:spacing w:after="0" w:line="360" w:lineRule="auto"/>
              <w:jc w:val="center"/>
              <w:rPr>
                <w:rFonts w:eastAsiaTheme="minorEastAsia"/>
                <w:b/>
                <w:lang w:eastAsia="zh-CN"/>
              </w:rPr>
            </w:pPr>
            <w:r w:rsidRPr="00575A40">
              <w:rPr>
                <w:rFonts w:eastAsiaTheme="minorEastAsia"/>
                <w:b/>
                <w:lang w:eastAsia="zh-CN"/>
              </w:rPr>
              <w:t>P=4 (20ms)</w:t>
            </w:r>
          </w:p>
        </w:tc>
      </w:tr>
      <w:tr w:rsidR="002B27B4" w:rsidRPr="00575A40" w14:paraId="538D9BCF" w14:textId="77777777" w:rsidTr="00E4612F">
        <w:trPr>
          <w:jc w:val="center"/>
        </w:trPr>
        <w:tc>
          <w:tcPr>
            <w:tcW w:w="1812" w:type="dxa"/>
            <w:gridSpan w:val="2"/>
            <w:vAlign w:val="center"/>
          </w:tcPr>
          <w:p w14:paraId="7074035C" w14:textId="496EAA3D"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Sample-and-hold</w:t>
            </w:r>
          </w:p>
        </w:tc>
        <w:tc>
          <w:tcPr>
            <w:tcW w:w="1812" w:type="dxa"/>
            <w:vAlign w:val="center"/>
          </w:tcPr>
          <w:p w14:paraId="2DB1C1FB" w14:textId="09F53600"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0.825</w:t>
            </w:r>
          </w:p>
        </w:tc>
        <w:tc>
          <w:tcPr>
            <w:tcW w:w="1812" w:type="dxa"/>
            <w:vAlign w:val="center"/>
          </w:tcPr>
          <w:p w14:paraId="176B80D8" w14:textId="53D49C69"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0.782</w:t>
            </w:r>
          </w:p>
        </w:tc>
        <w:tc>
          <w:tcPr>
            <w:tcW w:w="1813" w:type="dxa"/>
            <w:vAlign w:val="center"/>
          </w:tcPr>
          <w:p w14:paraId="123A9CF6" w14:textId="5DA1E1B1"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0.755</w:t>
            </w:r>
          </w:p>
        </w:tc>
        <w:tc>
          <w:tcPr>
            <w:tcW w:w="1813" w:type="dxa"/>
            <w:vAlign w:val="center"/>
          </w:tcPr>
          <w:p w14:paraId="6DA44F93" w14:textId="45786CD0"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0.747</w:t>
            </w:r>
          </w:p>
        </w:tc>
      </w:tr>
      <w:tr w:rsidR="002B27B4" w:rsidRPr="00575A40" w14:paraId="4D179B43" w14:textId="77777777" w:rsidTr="002B27B4">
        <w:trPr>
          <w:trHeight w:val="73"/>
          <w:jc w:val="center"/>
        </w:trPr>
        <w:tc>
          <w:tcPr>
            <w:tcW w:w="906" w:type="dxa"/>
            <w:vMerge w:val="restart"/>
            <w:vAlign w:val="center"/>
          </w:tcPr>
          <w:p w14:paraId="1F68B568" w14:textId="77777777"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Non-AI</w:t>
            </w:r>
          </w:p>
        </w:tc>
        <w:tc>
          <w:tcPr>
            <w:tcW w:w="906" w:type="dxa"/>
            <w:vAlign w:val="center"/>
          </w:tcPr>
          <w:p w14:paraId="5F1D120C" w14:textId="1C046FF0"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4/5ms</w:t>
            </w:r>
          </w:p>
        </w:tc>
        <w:tc>
          <w:tcPr>
            <w:tcW w:w="1812" w:type="dxa"/>
            <w:vAlign w:val="center"/>
          </w:tcPr>
          <w:p w14:paraId="794A343E" w14:textId="32D6AB92"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0.974 (+18.1%)</w:t>
            </w:r>
          </w:p>
        </w:tc>
        <w:tc>
          <w:tcPr>
            <w:tcW w:w="1812" w:type="dxa"/>
            <w:vAlign w:val="center"/>
          </w:tcPr>
          <w:p w14:paraId="2EC31F38" w14:textId="054FF0AF"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0.918 (+17.4%)</w:t>
            </w:r>
          </w:p>
        </w:tc>
        <w:tc>
          <w:tcPr>
            <w:tcW w:w="1813" w:type="dxa"/>
            <w:vAlign w:val="center"/>
          </w:tcPr>
          <w:p w14:paraId="0E916204" w14:textId="0F94D666"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0.869 (+15.1%)</w:t>
            </w:r>
          </w:p>
        </w:tc>
        <w:tc>
          <w:tcPr>
            <w:tcW w:w="1813" w:type="dxa"/>
            <w:vAlign w:val="center"/>
          </w:tcPr>
          <w:p w14:paraId="7A69EF8B" w14:textId="6C204204"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0.828 (+10.8%)</w:t>
            </w:r>
          </w:p>
        </w:tc>
      </w:tr>
      <w:tr w:rsidR="002B27B4" w:rsidRPr="00575A40" w14:paraId="56999B6E" w14:textId="77777777" w:rsidTr="0062042C">
        <w:trPr>
          <w:trHeight w:val="73"/>
          <w:jc w:val="center"/>
        </w:trPr>
        <w:tc>
          <w:tcPr>
            <w:tcW w:w="906" w:type="dxa"/>
            <w:vMerge/>
            <w:vAlign w:val="center"/>
          </w:tcPr>
          <w:p w14:paraId="60FA3091" w14:textId="77777777" w:rsidR="002B27B4" w:rsidRPr="00575A40" w:rsidRDefault="002B27B4" w:rsidP="002B27B4">
            <w:pPr>
              <w:pStyle w:val="BodyText"/>
              <w:spacing w:after="0" w:line="360" w:lineRule="auto"/>
              <w:jc w:val="center"/>
              <w:rPr>
                <w:rFonts w:eastAsiaTheme="minorEastAsia"/>
                <w:lang w:eastAsia="zh-CN"/>
              </w:rPr>
            </w:pPr>
          </w:p>
        </w:tc>
        <w:tc>
          <w:tcPr>
            <w:tcW w:w="906" w:type="dxa"/>
            <w:vAlign w:val="center"/>
          </w:tcPr>
          <w:p w14:paraId="79261E49" w14:textId="7146FB43"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5/5ms</w:t>
            </w:r>
          </w:p>
        </w:tc>
        <w:tc>
          <w:tcPr>
            <w:tcW w:w="1812" w:type="dxa"/>
            <w:vAlign w:val="center"/>
          </w:tcPr>
          <w:p w14:paraId="4664E123" w14:textId="3338CC40"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0.986</w:t>
            </w:r>
            <w:r w:rsidR="005E07EF" w:rsidRPr="00575A40">
              <w:rPr>
                <w:rFonts w:eastAsiaTheme="minorEastAsia"/>
                <w:lang w:eastAsia="zh-CN"/>
              </w:rPr>
              <w:t xml:space="preserve"> (+19.5%)</w:t>
            </w:r>
          </w:p>
        </w:tc>
        <w:tc>
          <w:tcPr>
            <w:tcW w:w="1812" w:type="dxa"/>
            <w:vAlign w:val="center"/>
          </w:tcPr>
          <w:p w14:paraId="271DD70E" w14:textId="37DCC991"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0.940</w:t>
            </w:r>
            <w:r w:rsidR="005E07EF" w:rsidRPr="00575A40">
              <w:rPr>
                <w:rFonts w:eastAsiaTheme="minorEastAsia"/>
                <w:lang w:eastAsia="zh-CN"/>
              </w:rPr>
              <w:t xml:space="preserve"> (+20.2%)</w:t>
            </w:r>
          </w:p>
        </w:tc>
        <w:tc>
          <w:tcPr>
            <w:tcW w:w="1813" w:type="dxa"/>
            <w:vAlign w:val="center"/>
          </w:tcPr>
          <w:p w14:paraId="3ECFF7AC" w14:textId="7B07BBB9"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0.892</w:t>
            </w:r>
            <w:r w:rsidR="00E35299" w:rsidRPr="00575A40">
              <w:rPr>
                <w:rFonts w:eastAsiaTheme="minorEastAsia"/>
                <w:lang w:eastAsia="zh-CN"/>
              </w:rPr>
              <w:t xml:space="preserve"> (+18.1%)</w:t>
            </w:r>
          </w:p>
        </w:tc>
        <w:tc>
          <w:tcPr>
            <w:tcW w:w="1813" w:type="dxa"/>
            <w:vAlign w:val="center"/>
          </w:tcPr>
          <w:p w14:paraId="4B5D552E" w14:textId="519B0EAB"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0.849</w:t>
            </w:r>
            <w:r w:rsidR="005B5B8F" w:rsidRPr="00575A40">
              <w:rPr>
                <w:rFonts w:eastAsiaTheme="minorEastAsia"/>
                <w:lang w:eastAsia="zh-CN"/>
              </w:rPr>
              <w:t xml:space="preserve"> (+13.7%)</w:t>
            </w:r>
          </w:p>
        </w:tc>
      </w:tr>
      <w:tr w:rsidR="002B27B4" w:rsidRPr="00575A40" w14:paraId="17E8A034" w14:textId="77777777" w:rsidTr="0062042C">
        <w:trPr>
          <w:trHeight w:val="73"/>
          <w:jc w:val="center"/>
        </w:trPr>
        <w:tc>
          <w:tcPr>
            <w:tcW w:w="906" w:type="dxa"/>
            <w:vMerge/>
            <w:vAlign w:val="center"/>
          </w:tcPr>
          <w:p w14:paraId="5DEC9D02" w14:textId="77777777" w:rsidR="002B27B4" w:rsidRPr="00575A40" w:rsidRDefault="002B27B4" w:rsidP="002B27B4">
            <w:pPr>
              <w:pStyle w:val="BodyText"/>
              <w:spacing w:after="0" w:line="360" w:lineRule="auto"/>
              <w:jc w:val="center"/>
              <w:rPr>
                <w:rFonts w:eastAsiaTheme="minorEastAsia"/>
                <w:lang w:eastAsia="zh-CN"/>
              </w:rPr>
            </w:pPr>
          </w:p>
        </w:tc>
        <w:tc>
          <w:tcPr>
            <w:tcW w:w="906" w:type="dxa"/>
            <w:vAlign w:val="center"/>
          </w:tcPr>
          <w:p w14:paraId="59502B98" w14:textId="4B223891"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10/5ms</w:t>
            </w:r>
          </w:p>
        </w:tc>
        <w:tc>
          <w:tcPr>
            <w:tcW w:w="1812" w:type="dxa"/>
            <w:vAlign w:val="center"/>
          </w:tcPr>
          <w:p w14:paraId="73A54633" w14:textId="2D3F15F3"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0.998</w:t>
            </w:r>
            <w:r w:rsidR="005E07EF" w:rsidRPr="00575A40">
              <w:rPr>
                <w:rFonts w:eastAsiaTheme="minorEastAsia"/>
                <w:lang w:eastAsia="zh-CN"/>
              </w:rPr>
              <w:t xml:space="preserve"> (+21.0%)</w:t>
            </w:r>
          </w:p>
        </w:tc>
        <w:tc>
          <w:tcPr>
            <w:tcW w:w="1812" w:type="dxa"/>
            <w:vAlign w:val="center"/>
          </w:tcPr>
          <w:p w14:paraId="26830685" w14:textId="5522AD7B"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0.981</w:t>
            </w:r>
            <w:r w:rsidR="005E07EF" w:rsidRPr="00575A40">
              <w:rPr>
                <w:rFonts w:eastAsiaTheme="minorEastAsia"/>
                <w:lang w:eastAsia="zh-CN"/>
              </w:rPr>
              <w:t xml:space="preserve"> (+25.4%)</w:t>
            </w:r>
          </w:p>
        </w:tc>
        <w:tc>
          <w:tcPr>
            <w:tcW w:w="1813" w:type="dxa"/>
            <w:vAlign w:val="center"/>
          </w:tcPr>
          <w:p w14:paraId="0B9DD6B0" w14:textId="4B74555B"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0.943</w:t>
            </w:r>
            <w:r w:rsidR="00E35299" w:rsidRPr="00575A40">
              <w:rPr>
                <w:rFonts w:eastAsiaTheme="minorEastAsia"/>
                <w:lang w:eastAsia="zh-CN"/>
              </w:rPr>
              <w:t xml:space="preserve"> (+24.9%)</w:t>
            </w:r>
          </w:p>
        </w:tc>
        <w:tc>
          <w:tcPr>
            <w:tcW w:w="1813" w:type="dxa"/>
            <w:vAlign w:val="center"/>
          </w:tcPr>
          <w:p w14:paraId="4141E485" w14:textId="459DB8AA"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0.903</w:t>
            </w:r>
            <w:r w:rsidR="005B5B8F" w:rsidRPr="00575A40">
              <w:rPr>
                <w:rFonts w:eastAsiaTheme="minorEastAsia"/>
                <w:lang w:eastAsia="zh-CN"/>
              </w:rPr>
              <w:t xml:space="preserve"> (+20.9%)</w:t>
            </w:r>
          </w:p>
        </w:tc>
      </w:tr>
      <w:tr w:rsidR="002B27B4" w:rsidRPr="00575A40" w14:paraId="11E9F47D" w14:textId="77777777" w:rsidTr="002B27B4">
        <w:trPr>
          <w:trHeight w:val="73"/>
          <w:jc w:val="center"/>
        </w:trPr>
        <w:tc>
          <w:tcPr>
            <w:tcW w:w="906" w:type="dxa"/>
            <w:vMerge w:val="restart"/>
            <w:vAlign w:val="center"/>
          </w:tcPr>
          <w:p w14:paraId="00722328" w14:textId="77777777"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AI</w:t>
            </w:r>
          </w:p>
        </w:tc>
        <w:tc>
          <w:tcPr>
            <w:tcW w:w="906" w:type="dxa"/>
            <w:vAlign w:val="center"/>
          </w:tcPr>
          <w:p w14:paraId="169AEBE3" w14:textId="3EDD442B"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4/5ms</w:t>
            </w:r>
          </w:p>
        </w:tc>
        <w:tc>
          <w:tcPr>
            <w:tcW w:w="1812" w:type="dxa"/>
            <w:vAlign w:val="center"/>
          </w:tcPr>
          <w:p w14:paraId="50581B36" w14:textId="248539E4"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0.992 (+20.2%)</w:t>
            </w:r>
          </w:p>
        </w:tc>
        <w:tc>
          <w:tcPr>
            <w:tcW w:w="1812" w:type="dxa"/>
            <w:vAlign w:val="center"/>
          </w:tcPr>
          <w:p w14:paraId="5F18C5D9" w14:textId="61AF20C3"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0.963 (+23.1%)</w:t>
            </w:r>
          </w:p>
        </w:tc>
        <w:tc>
          <w:tcPr>
            <w:tcW w:w="1813" w:type="dxa"/>
            <w:vAlign w:val="center"/>
          </w:tcPr>
          <w:p w14:paraId="546B10DD" w14:textId="101A9593"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0.920 (+17.5%)</w:t>
            </w:r>
          </w:p>
        </w:tc>
        <w:tc>
          <w:tcPr>
            <w:tcW w:w="1813" w:type="dxa"/>
            <w:vAlign w:val="center"/>
          </w:tcPr>
          <w:p w14:paraId="2A72D1DE" w14:textId="636E326E"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0.874 (+17.0%)</w:t>
            </w:r>
          </w:p>
        </w:tc>
      </w:tr>
      <w:tr w:rsidR="002B27B4" w:rsidRPr="00575A40" w14:paraId="359BA66F" w14:textId="77777777" w:rsidTr="0062042C">
        <w:trPr>
          <w:trHeight w:val="73"/>
          <w:jc w:val="center"/>
        </w:trPr>
        <w:tc>
          <w:tcPr>
            <w:tcW w:w="906" w:type="dxa"/>
            <w:vMerge/>
            <w:vAlign w:val="center"/>
          </w:tcPr>
          <w:p w14:paraId="4FA311BA" w14:textId="77777777" w:rsidR="002B27B4" w:rsidRPr="00575A40" w:rsidRDefault="002B27B4" w:rsidP="002B27B4">
            <w:pPr>
              <w:pStyle w:val="BodyText"/>
              <w:spacing w:after="0" w:line="360" w:lineRule="auto"/>
              <w:jc w:val="center"/>
              <w:rPr>
                <w:rFonts w:eastAsiaTheme="minorEastAsia"/>
                <w:lang w:eastAsia="zh-CN"/>
              </w:rPr>
            </w:pPr>
          </w:p>
        </w:tc>
        <w:tc>
          <w:tcPr>
            <w:tcW w:w="906" w:type="dxa"/>
            <w:vAlign w:val="center"/>
          </w:tcPr>
          <w:p w14:paraId="3DEBDB05" w14:textId="498CED1A"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5/5ms</w:t>
            </w:r>
          </w:p>
        </w:tc>
        <w:tc>
          <w:tcPr>
            <w:tcW w:w="1812" w:type="dxa"/>
            <w:vAlign w:val="center"/>
          </w:tcPr>
          <w:p w14:paraId="1C3E2F7A" w14:textId="4F3669C8"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0.995</w:t>
            </w:r>
            <w:r w:rsidR="005E07EF" w:rsidRPr="00575A40">
              <w:rPr>
                <w:rFonts w:eastAsiaTheme="minorEastAsia"/>
                <w:lang w:eastAsia="zh-CN"/>
              </w:rPr>
              <w:t xml:space="preserve"> (+20.6%)</w:t>
            </w:r>
          </w:p>
        </w:tc>
        <w:tc>
          <w:tcPr>
            <w:tcW w:w="1812" w:type="dxa"/>
            <w:vAlign w:val="center"/>
          </w:tcPr>
          <w:p w14:paraId="18B01AF0" w14:textId="3955A339"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0.983</w:t>
            </w:r>
            <w:r w:rsidR="005E07EF" w:rsidRPr="00575A40">
              <w:rPr>
                <w:rFonts w:eastAsiaTheme="minorEastAsia"/>
                <w:lang w:eastAsia="zh-CN"/>
              </w:rPr>
              <w:t xml:space="preserve"> (+25.7%)</w:t>
            </w:r>
          </w:p>
        </w:tc>
        <w:tc>
          <w:tcPr>
            <w:tcW w:w="1813" w:type="dxa"/>
            <w:vAlign w:val="center"/>
          </w:tcPr>
          <w:p w14:paraId="370624D5" w14:textId="3382EB8C"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0.935</w:t>
            </w:r>
            <w:r w:rsidR="00E35299" w:rsidRPr="00575A40">
              <w:rPr>
                <w:rFonts w:eastAsiaTheme="minorEastAsia"/>
                <w:lang w:eastAsia="zh-CN"/>
              </w:rPr>
              <w:t xml:space="preserve"> (</w:t>
            </w:r>
            <w:r w:rsidR="008B7C51" w:rsidRPr="00575A40">
              <w:rPr>
                <w:rFonts w:eastAsiaTheme="minorEastAsia"/>
                <w:lang w:eastAsia="zh-CN"/>
              </w:rPr>
              <w:t>+23.8%)</w:t>
            </w:r>
          </w:p>
        </w:tc>
        <w:tc>
          <w:tcPr>
            <w:tcW w:w="1813" w:type="dxa"/>
            <w:vAlign w:val="center"/>
          </w:tcPr>
          <w:p w14:paraId="01BFC956" w14:textId="6F5A8109"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0.894</w:t>
            </w:r>
            <w:r w:rsidR="005B5B8F" w:rsidRPr="00575A40">
              <w:rPr>
                <w:rFonts w:eastAsiaTheme="minorEastAsia"/>
                <w:lang w:eastAsia="zh-CN"/>
              </w:rPr>
              <w:t xml:space="preserve"> (+19.7%)</w:t>
            </w:r>
          </w:p>
        </w:tc>
      </w:tr>
      <w:tr w:rsidR="002B27B4" w:rsidRPr="00575A40" w14:paraId="59258FC8" w14:textId="77777777" w:rsidTr="0062042C">
        <w:trPr>
          <w:trHeight w:val="73"/>
          <w:jc w:val="center"/>
        </w:trPr>
        <w:tc>
          <w:tcPr>
            <w:tcW w:w="906" w:type="dxa"/>
            <w:vMerge/>
            <w:vAlign w:val="center"/>
          </w:tcPr>
          <w:p w14:paraId="2F4CC107" w14:textId="77777777" w:rsidR="002B27B4" w:rsidRPr="00575A40" w:rsidRDefault="002B27B4" w:rsidP="002B27B4">
            <w:pPr>
              <w:pStyle w:val="BodyText"/>
              <w:spacing w:after="0" w:line="360" w:lineRule="auto"/>
              <w:jc w:val="center"/>
              <w:rPr>
                <w:rFonts w:eastAsiaTheme="minorEastAsia"/>
                <w:lang w:eastAsia="zh-CN"/>
              </w:rPr>
            </w:pPr>
          </w:p>
        </w:tc>
        <w:tc>
          <w:tcPr>
            <w:tcW w:w="906" w:type="dxa"/>
            <w:vAlign w:val="center"/>
          </w:tcPr>
          <w:p w14:paraId="2E95E5B6" w14:textId="3E70E339" w:rsidR="002B27B4" w:rsidRPr="00575A40" w:rsidRDefault="002B27B4" w:rsidP="002B27B4">
            <w:pPr>
              <w:pStyle w:val="BodyText"/>
              <w:spacing w:after="0" w:line="360" w:lineRule="auto"/>
              <w:jc w:val="center"/>
              <w:rPr>
                <w:rFonts w:eastAsiaTheme="minorEastAsia"/>
                <w:lang w:eastAsia="zh-CN"/>
              </w:rPr>
            </w:pPr>
            <w:r w:rsidRPr="00575A40">
              <w:rPr>
                <w:rFonts w:eastAsiaTheme="minorEastAsia"/>
                <w:lang w:eastAsia="zh-CN"/>
              </w:rPr>
              <w:t>10/5ms</w:t>
            </w:r>
          </w:p>
        </w:tc>
        <w:tc>
          <w:tcPr>
            <w:tcW w:w="1812" w:type="dxa"/>
            <w:vAlign w:val="center"/>
          </w:tcPr>
          <w:p w14:paraId="479A4B7C" w14:textId="4757999F"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0.998</w:t>
            </w:r>
            <w:r w:rsidR="005E07EF" w:rsidRPr="00575A40">
              <w:rPr>
                <w:rFonts w:eastAsiaTheme="minorEastAsia"/>
                <w:lang w:eastAsia="zh-CN"/>
              </w:rPr>
              <w:t xml:space="preserve"> (+21.0%)</w:t>
            </w:r>
          </w:p>
        </w:tc>
        <w:tc>
          <w:tcPr>
            <w:tcW w:w="1812" w:type="dxa"/>
            <w:vAlign w:val="center"/>
          </w:tcPr>
          <w:p w14:paraId="054EC21F" w14:textId="621DC32C"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0.989</w:t>
            </w:r>
            <w:r w:rsidR="005E07EF" w:rsidRPr="00575A40">
              <w:rPr>
                <w:rFonts w:eastAsiaTheme="minorEastAsia"/>
                <w:lang w:eastAsia="zh-CN"/>
              </w:rPr>
              <w:t xml:space="preserve"> (+26.5%)</w:t>
            </w:r>
          </w:p>
        </w:tc>
        <w:tc>
          <w:tcPr>
            <w:tcW w:w="1813" w:type="dxa"/>
            <w:vAlign w:val="center"/>
          </w:tcPr>
          <w:p w14:paraId="3979CC38" w14:textId="11BE3D6C"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0.963</w:t>
            </w:r>
            <w:r w:rsidR="00CE4A2D" w:rsidRPr="00575A40">
              <w:rPr>
                <w:rFonts w:eastAsiaTheme="minorEastAsia"/>
                <w:lang w:eastAsia="zh-CN"/>
              </w:rPr>
              <w:t xml:space="preserve"> (+27.5%)</w:t>
            </w:r>
          </w:p>
        </w:tc>
        <w:tc>
          <w:tcPr>
            <w:tcW w:w="1813" w:type="dxa"/>
            <w:vAlign w:val="center"/>
          </w:tcPr>
          <w:p w14:paraId="109C5996" w14:textId="265ED589" w:rsidR="002B27B4" w:rsidRPr="00575A40" w:rsidRDefault="00E235DB" w:rsidP="002B27B4">
            <w:pPr>
              <w:pStyle w:val="BodyText"/>
              <w:spacing w:after="0" w:line="360" w:lineRule="auto"/>
              <w:jc w:val="center"/>
              <w:rPr>
                <w:rFonts w:eastAsiaTheme="minorEastAsia"/>
                <w:lang w:eastAsia="zh-CN"/>
              </w:rPr>
            </w:pPr>
            <w:r w:rsidRPr="00575A40">
              <w:rPr>
                <w:rFonts w:eastAsiaTheme="minorEastAsia"/>
                <w:lang w:eastAsia="zh-CN"/>
              </w:rPr>
              <w:t>0.929</w:t>
            </w:r>
            <w:r w:rsidR="005B5B8F" w:rsidRPr="00575A40">
              <w:rPr>
                <w:rFonts w:eastAsiaTheme="minorEastAsia"/>
                <w:lang w:eastAsia="zh-CN"/>
              </w:rPr>
              <w:t xml:space="preserve"> (+24.4%)</w:t>
            </w:r>
          </w:p>
        </w:tc>
      </w:tr>
    </w:tbl>
    <w:p w14:paraId="1DA4A181" w14:textId="3C44935B" w:rsidR="00EF0D13" w:rsidRPr="00575A40" w:rsidRDefault="007A5FE2" w:rsidP="00F84A7F">
      <w:pPr>
        <w:pStyle w:val="Caption"/>
        <w:spacing w:beforeLines="100" w:before="240" w:line="360" w:lineRule="auto"/>
        <w:jc w:val="both"/>
        <w:rPr>
          <w:i/>
          <w:sz w:val="20"/>
        </w:rPr>
      </w:pPr>
      <w:r w:rsidRPr="00575A40">
        <w:rPr>
          <w:i/>
          <w:sz w:val="20"/>
        </w:rPr>
        <w:t xml:space="preserve">Observation </w:t>
      </w:r>
      <w:r w:rsidR="00205FC5">
        <w:rPr>
          <w:i/>
          <w:sz w:val="20"/>
        </w:rPr>
        <w:fldChar w:fldCharType="begin"/>
      </w:r>
      <w:r w:rsidR="00205FC5">
        <w:rPr>
          <w:i/>
          <w:sz w:val="20"/>
        </w:rPr>
        <w:instrText xml:space="preserve"> SEQ Observation \* ARABIC </w:instrText>
      </w:r>
      <w:r w:rsidR="00205FC5">
        <w:rPr>
          <w:i/>
          <w:sz w:val="20"/>
        </w:rPr>
        <w:fldChar w:fldCharType="separate"/>
      </w:r>
      <w:r w:rsidR="00205FC5">
        <w:rPr>
          <w:i/>
          <w:noProof/>
          <w:sz w:val="20"/>
        </w:rPr>
        <w:t>2</w:t>
      </w:r>
      <w:r w:rsidR="00205FC5">
        <w:rPr>
          <w:i/>
          <w:sz w:val="20"/>
        </w:rPr>
        <w:fldChar w:fldCharType="end"/>
      </w:r>
      <w:r w:rsidR="00C02AD6" w:rsidRPr="00575A40">
        <w:rPr>
          <w:i/>
          <w:sz w:val="20"/>
        </w:rPr>
        <w:t xml:space="preserve">: </w:t>
      </w:r>
      <w:r w:rsidR="00DB4335" w:rsidRPr="00575A40">
        <w:rPr>
          <w:i/>
          <w:sz w:val="20"/>
        </w:rPr>
        <w:t>B</w:t>
      </w:r>
      <w:r w:rsidR="00C02AD6" w:rsidRPr="00575A40">
        <w:rPr>
          <w:i/>
          <w:sz w:val="20"/>
        </w:rPr>
        <w:t>oth non-AI and AI CSI prediction outperform sample-and-hold from the perspective of NMSE on raw channel and SGCS on CSI eigenvector.</w:t>
      </w:r>
    </w:p>
    <w:p w14:paraId="24EC2D83" w14:textId="623A5E43" w:rsidR="00C746F6" w:rsidRPr="00575A40" w:rsidRDefault="00C746F6" w:rsidP="00F84A7F">
      <w:pPr>
        <w:pStyle w:val="Caption"/>
        <w:spacing w:beforeLines="100" w:before="240" w:line="360" w:lineRule="auto"/>
        <w:jc w:val="both"/>
        <w:rPr>
          <w:i/>
          <w:sz w:val="20"/>
        </w:rPr>
      </w:pPr>
      <w:r w:rsidRPr="00575A40">
        <w:rPr>
          <w:i/>
          <w:sz w:val="20"/>
        </w:rPr>
        <w:t xml:space="preserve">Observation </w:t>
      </w:r>
      <w:r w:rsidR="00205FC5">
        <w:rPr>
          <w:i/>
          <w:sz w:val="20"/>
        </w:rPr>
        <w:fldChar w:fldCharType="begin"/>
      </w:r>
      <w:r w:rsidR="00205FC5">
        <w:rPr>
          <w:i/>
          <w:sz w:val="20"/>
        </w:rPr>
        <w:instrText xml:space="preserve"> SEQ Observation \* ARABIC </w:instrText>
      </w:r>
      <w:r w:rsidR="00205FC5">
        <w:rPr>
          <w:i/>
          <w:sz w:val="20"/>
        </w:rPr>
        <w:fldChar w:fldCharType="separate"/>
      </w:r>
      <w:r w:rsidR="00205FC5">
        <w:rPr>
          <w:i/>
          <w:noProof/>
          <w:sz w:val="20"/>
        </w:rPr>
        <w:t>3</w:t>
      </w:r>
      <w:r w:rsidR="00205FC5">
        <w:rPr>
          <w:i/>
          <w:sz w:val="20"/>
        </w:rPr>
        <w:fldChar w:fldCharType="end"/>
      </w:r>
      <w:r w:rsidRPr="00575A40">
        <w:rPr>
          <w:i/>
          <w:sz w:val="20"/>
        </w:rPr>
        <w:t xml:space="preserve">: </w:t>
      </w:r>
      <w:r w:rsidR="00DB4335" w:rsidRPr="00575A40">
        <w:rPr>
          <w:i/>
          <w:sz w:val="20"/>
        </w:rPr>
        <w:t>T</w:t>
      </w:r>
      <w:r w:rsidRPr="00575A40">
        <w:rPr>
          <w:i/>
          <w:sz w:val="20"/>
        </w:rPr>
        <w:t xml:space="preserve">he SGCS performance increases with larger observation window for both non-AI and AI CSI prediction. </w:t>
      </w:r>
    </w:p>
    <w:p w14:paraId="7663EACD" w14:textId="43AF184B" w:rsidR="00C02AD6" w:rsidRPr="00575A40" w:rsidRDefault="00C02AD6" w:rsidP="00F84A7F">
      <w:pPr>
        <w:pStyle w:val="Caption"/>
        <w:spacing w:line="360" w:lineRule="auto"/>
        <w:jc w:val="both"/>
        <w:rPr>
          <w:i/>
          <w:sz w:val="20"/>
        </w:rPr>
      </w:pPr>
      <w:r w:rsidRPr="00575A40">
        <w:rPr>
          <w:i/>
          <w:sz w:val="20"/>
        </w:rPr>
        <w:t xml:space="preserve">Observation </w:t>
      </w:r>
      <w:r w:rsidR="00205FC5">
        <w:rPr>
          <w:i/>
          <w:sz w:val="20"/>
        </w:rPr>
        <w:fldChar w:fldCharType="begin"/>
      </w:r>
      <w:r w:rsidR="00205FC5">
        <w:rPr>
          <w:i/>
          <w:sz w:val="20"/>
        </w:rPr>
        <w:instrText xml:space="preserve"> SEQ Observation \* ARABIC </w:instrText>
      </w:r>
      <w:r w:rsidR="00205FC5">
        <w:rPr>
          <w:i/>
          <w:sz w:val="20"/>
        </w:rPr>
        <w:fldChar w:fldCharType="separate"/>
      </w:r>
      <w:r w:rsidR="00205FC5">
        <w:rPr>
          <w:i/>
          <w:noProof/>
          <w:sz w:val="20"/>
        </w:rPr>
        <w:t>4</w:t>
      </w:r>
      <w:r w:rsidR="00205FC5">
        <w:rPr>
          <w:i/>
          <w:sz w:val="20"/>
        </w:rPr>
        <w:fldChar w:fldCharType="end"/>
      </w:r>
      <w:r w:rsidRPr="00575A40">
        <w:rPr>
          <w:i/>
          <w:sz w:val="20"/>
        </w:rPr>
        <w:t>: AI-based CSI prediction outperforms auto-regression CSI prediction on all predicted slots.</w:t>
      </w:r>
    </w:p>
    <w:p w14:paraId="77FC5BF3" w14:textId="75656A8D" w:rsidR="00C02AD6" w:rsidRDefault="00C02AD6" w:rsidP="00F84A7F">
      <w:pPr>
        <w:pStyle w:val="Caption"/>
        <w:spacing w:line="360" w:lineRule="auto"/>
        <w:jc w:val="both"/>
        <w:rPr>
          <w:i/>
          <w:sz w:val="20"/>
        </w:rPr>
      </w:pPr>
      <w:r w:rsidRPr="00575A40">
        <w:rPr>
          <w:i/>
          <w:sz w:val="20"/>
        </w:rPr>
        <w:t xml:space="preserve">Proposal </w:t>
      </w:r>
      <w:r w:rsidR="00DB4335" w:rsidRPr="00575A40">
        <w:rPr>
          <w:i/>
          <w:sz w:val="20"/>
        </w:rPr>
        <w:t>1</w:t>
      </w:r>
      <w:r w:rsidRPr="00575A40">
        <w:rPr>
          <w:i/>
          <w:sz w:val="20"/>
        </w:rPr>
        <w:t xml:space="preserve">: </w:t>
      </w:r>
      <w:r w:rsidR="00DB4335" w:rsidRPr="00575A40">
        <w:rPr>
          <w:i/>
          <w:sz w:val="20"/>
        </w:rPr>
        <w:t>F</w:t>
      </w:r>
      <w:r w:rsidRPr="00575A40">
        <w:rPr>
          <w:i/>
          <w:sz w:val="20"/>
        </w:rPr>
        <w:t xml:space="preserve">or the intermediate KPI comparison on CSI prediction, focus on SGCS performance on </w:t>
      </w:r>
      <w:r w:rsidR="00F04523" w:rsidRPr="00575A40">
        <w:rPr>
          <w:i/>
          <w:sz w:val="20"/>
        </w:rPr>
        <w:t>CSI eigenvector</w:t>
      </w:r>
      <w:r w:rsidR="00FF1C04" w:rsidRPr="00575A40">
        <w:rPr>
          <w:i/>
          <w:sz w:val="20"/>
        </w:rPr>
        <w:t>, instead of NMSE on raw channel</w:t>
      </w:r>
      <w:r w:rsidR="00F04523" w:rsidRPr="00575A40">
        <w:rPr>
          <w:i/>
          <w:sz w:val="20"/>
        </w:rPr>
        <w:t>.</w:t>
      </w:r>
    </w:p>
    <w:p w14:paraId="4EB588E6" w14:textId="2E860D71" w:rsidR="001D4A63" w:rsidRDefault="001D4A63" w:rsidP="0016280D">
      <w:pPr>
        <w:spacing w:line="360" w:lineRule="auto"/>
        <w:jc w:val="both"/>
        <w:rPr>
          <w:rFonts w:eastAsiaTheme="minorEastAsia"/>
          <w:lang w:eastAsia="zh-CN"/>
        </w:rPr>
      </w:pPr>
      <w:r w:rsidRPr="001D4A63">
        <w:rPr>
          <w:rFonts w:eastAsiaTheme="minorEastAsia"/>
          <w:lang w:eastAsia="zh-CN"/>
        </w:rPr>
        <w:t xml:space="preserve">Besides the NMSE and SGCS performance, </w:t>
      </w:r>
      <w:r>
        <w:rPr>
          <w:rFonts w:eastAsiaTheme="minorEastAsia"/>
          <w:lang w:eastAsia="zh-CN"/>
        </w:rPr>
        <w:t>we also provide the UPT performance comparison</w:t>
      </w:r>
      <w:r w:rsidR="0082121C">
        <w:rPr>
          <w:rFonts w:eastAsiaTheme="minorEastAsia"/>
          <w:lang w:eastAsia="zh-CN"/>
        </w:rPr>
        <w:t xml:space="preserve"> </w:t>
      </w:r>
      <w:r w:rsidR="0016280D">
        <w:rPr>
          <w:rFonts w:eastAsiaTheme="minorEastAsia"/>
          <w:lang w:eastAsia="zh-CN"/>
        </w:rPr>
        <w:t>under FTP condition with RU=70% and full buffer configuration</w:t>
      </w:r>
      <w:r w:rsidR="009263A0">
        <w:rPr>
          <w:rFonts w:eastAsiaTheme="minorEastAsia"/>
          <w:lang w:eastAsia="zh-CN"/>
        </w:rPr>
        <w:t xml:space="preserve"> in </w:t>
      </w:r>
      <w:r w:rsidR="009263A0">
        <w:rPr>
          <w:rFonts w:eastAsiaTheme="minorEastAsia"/>
          <w:lang w:eastAsia="zh-CN"/>
        </w:rPr>
        <w:fldChar w:fldCharType="begin"/>
      </w:r>
      <w:r w:rsidR="009263A0">
        <w:rPr>
          <w:rFonts w:eastAsiaTheme="minorEastAsia"/>
          <w:lang w:eastAsia="zh-CN"/>
        </w:rPr>
        <w:instrText xml:space="preserve"> REF _Ref173774252 \h </w:instrText>
      </w:r>
      <w:r w:rsidR="009263A0">
        <w:rPr>
          <w:rFonts w:eastAsiaTheme="minorEastAsia"/>
          <w:lang w:eastAsia="zh-CN"/>
        </w:rPr>
      </w:r>
      <w:r w:rsidR="009263A0">
        <w:rPr>
          <w:rFonts w:eastAsiaTheme="minorEastAsia"/>
          <w:lang w:eastAsia="zh-CN"/>
        </w:rPr>
        <w:fldChar w:fldCharType="separate"/>
      </w:r>
      <w:r w:rsidR="009263A0" w:rsidRPr="009263A0">
        <w:t xml:space="preserve">Table </w:t>
      </w:r>
      <w:r w:rsidR="009263A0" w:rsidRPr="009263A0">
        <w:rPr>
          <w:noProof/>
        </w:rPr>
        <w:t>3</w:t>
      </w:r>
      <w:r w:rsidR="009263A0">
        <w:rPr>
          <w:rFonts w:eastAsiaTheme="minorEastAsia"/>
          <w:lang w:eastAsia="zh-CN"/>
        </w:rPr>
        <w:fldChar w:fldCharType="end"/>
      </w:r>
      <w:r w:rsidR="0016280D">
        <w:rPr>
          <w:rFonts w:eastAsiaTheme="minorEastAsia"/>
          <w:lang w:eastAsia="zh-CN"/>
        </w:rPr>
        <w:t>. Here for different CSI prediction schemes, the same Rel-18 doppler codebook CSI compression with</w:t>
      </w:r>
      <w:r w:rsidR="0016280D" w:rsidRPr="00387C95">
        <w:rPr>
          <w:rFonts w:eastAsiaTheme="minorEastAsia"/>
          <w:i/>
          <w:lang w:eastAsia="zh-CN"/>
        </w:rPr>
        <w:t xml:space="preserve"> </w:t>
      </w:r>
      <w:r w:rsidR="00387C95" w:rsidRPr="00387C95">
        <w:rPr>
          <w:rFonts w:eastAsiaTheme="minorEastAsia"/>
          <w:i/>
          <w:lang w:eastAsia="zh-CN"/>
        </w:rPr>
        <w:t>paramCombination-Doppler-r18</w:t>
      </w:r>
      <w:r w:rsidR="00387C95">
        <w:rPr>
          <w:rFonts w:eastAsiaTheme="minorEastAsia"/>
          <w:i/>
          <w:lang w:eastAsia="zh-CN"/>
        </w:rPr>
        <w:t>=6</w:t>
      </w:r>
      <w:r w:rsidR="00387C95">
        <w:rPr>
          <w:rFonts w:eastAsiaTheme="minorEastAsia"/>
          <w:lang w:eastAsia="zh-CN"/>
        </w:rPr>
        <w:t xml:space="preserve"> is utilized.</w:t>
      </w:r>
    </w:p>
    <w:p w14:paraId="17C1648B" w14:textId="0EEF184E" w:rsidR="009263A0" w:rsidRPr="009263A0" w:rsidRDefault="009263A0" w:rsidP="009263A0">
      <w:pPr>
        <w:pStyle w:val="Caption"/>
        <w:keepNext/>
        <w:jc w:val="center"/>
        <w:rPr>
          <w:sz w:val="20"/>
        </w:rPr>
      </w:pPr>
      <w:bookmarkStart w:id="3" w:name="_Ref173774252"/>
      <w:r w:rsidRPr="009263A0">
        <w:rPr>
          <w:sz w:val="20"/>
        </w:rPr>
        <w:t xml:space="preserve">Table </w:t>
      </w:r>
      <w:r w:rsidRPr="009263A0">
        <w:rPr>
          <w:sz w:val="20"/>
        </w:rPr>
        <w:fldChar w:fldCharType="begin"/>
      </w:r>
      <w:r w:rsidRPr="009263A0">
        <w:rPr>
          <w:sz w:val="20"/>
        </w:rPr>
        <w:instrText xml:space="preserve"> SEQ Table \* ARABIC </w:instrText>
      </w:r>
      <w:r w:rsidRPr="009263A0">
        <w:rPr>
          <w:sz w:val="20"/>
        </w:rPr>
        <w:fldChar w:fldCharType="separate"/>
      </w:r>
      <w:r w:rsidRPr="009263A0">
        <w:rPr>
          <w:noProof/>
          <w:sz w:val="20"/>
        </w:rPr>
        <w:t>3</w:t>
      </w:r>
      <w:r w:rsidRPr="009263A0">
        <w:rPr>
          <w:sz w:val="20"/>
        </w:rPr>
        <w:fldChar w:fldCharType="end"/>
      </w:r>
      <w:bookmarkEnd w:id="3"/>
      <w:r w:rsidRPr="009263A0">
        <w:rPr>
          <w:sz w:val="20"/>
        </w:rPr>
        <w:t xml:space="preserve"> UPT performance comparison</w:t>
      </w:r>
    </w:p>
    <w:tbl>
      <w:tblPr>
        <w:tblStyle w:val="TableGrid"/>
        <w:tblW w:w="0" w:type="auto"/>
        <w:jc w:val="center"/>
        <w:tblLook w:val="04A0" w:firstRow="1" w:lastRow="0" w:firstColumn="1" w:lastColumn="0" w:noHBand="0" w:noVBand="1"/>
      </w:tblPr>
      <w:tblGrid>
        <w:gridCol w:w="3397"/>
        <w:gridCol w:w="2644"/>
        <w:gridCol w:w="3021"/>
      </w:tblGrid>
      <w:tr w:rsidR="0016280D" w14:paraId="731FA6BF" w14:textId="77777777" w:rsidTr="009263A0">
        <w:trPr>
          <w:jc w:val="center"/>
        </w:trPr>
        <w:tc>
          <w:tcPr>
            <w:tcW w:w="3397" w:type="dxa"/>
          </w:tcPr>
          <w:p w14:paraId="61EAEF64" w14:textId="4A07BDC8" w:rsidR="0016280D" w:rsidRPr="00387C95" w:rsidRDefault="00387C95" w:rsidP="00387C95">
            <w:pPr>
              <w:spacing w:line="360" w:lineRule="auto"/>
              <w:jc w:val="center"/>
              <w:rPr>
                <w:rFonts w:eastAsiaTheme="minorEastAsia"/>
                <w:lang w:eastAsia="zh-CN"/>
              </w:rPr>
            </w:pPr>
            <w:r>
              <w:rPr>
                <w:rFonts w:eastAsiaTheme="minorEastAsia" w:hint="eastAsia"/>
                <w:lang w:eastAsia="zh-CN"/>
              </w:rPr>
              <w:t>R</w:t>
            </w:r>
            <w:r>
              <w:rPr>
                <w:rFonts w:eastAsiaTheme="minorEastAsia"/>
                <w:lang w:eastAsia="zh-CN"/>
              </w:rPr>
              <w:t>elative UPT</w:t>
            </w:r>
          </w:p>
        </w:tc>
        <w:tc>
          <w:tcPr>
            <w:tcW w:w="2644" w:type="dxa"/>
          </w:tcPr>
          <w:p w14:paraId="0CEEB2B0" w14:textId="3107BC7E" w:rsidR="0016280D" w:rsidRPr="00387C95" w:rsidRDefault="00387C95" w:rsidP="00387C95">
            <w:pPr>
              <w:spacing w:line="360" w:lineRule="auto"/>
              <w:jc w:val="center"/>
              <w:rPr>
                <w:rFonts w:eastAsiaTheme="minorEastAsia"/>
                <w:lang w:eastAsia="zh-CN"/>
              </w:rPr>
            </w:pPr>
            <w:r>
              <w:rPr>
                <w:rFonts w:eastAsiaTheme="minorEastAsia" w:hint="eastAsia"/>
                <w:lang w:eastAsia="zh-CN"/>
              </w:rPr>
              <w:t>F</w:t>
            </w:r>
            <w:r>
              <w:rPr>
                <w:rFonts w:eastAsiaTheme="minorEastAsia"/>
                <w:lang w:eastAsia="zh-CN"/>
              </w:rPr>
              <w:t>TP (RU=70%)</w:t>
            </w:r>
          </w:p>
        </w:tc>
        <w:tc>
          <w:tcPr>
            <w:tcW w:w="3021" w:type="dxa"/>
          </w:tcPr>
          <w:p w14:paraId="3C49B7DE" w14:textId="72CB317A" w:rsidR="0016280D" w:rsidRPr="00387C95" w:rsidRDefault="00387C95" w:rsidP="00387C95">
            <w:pPr>
              <w:spacing w:line="360" w:lineRule="auto"/>
              <w:jc w:val="center"/>
              <w:rPr>
                <w:rFonts w:eastAsiaTheme="minorEastAsia"/>
                <w:lang w:eastAsia="zh-CN"/>
              </w:rPr>
            </w:pPr>
            <w:r>
              <w:rPr>
                <w:rFonts w:eastAsiaTheme="minorEastAsia" w:hint="eastAsia"/>
                <w:lang w:eastAsia="zh-CN"/>
              </w:rPr>
              <w:t>F</w:t>
            </w:r>
            <w:r>
              <w:rPr>
                <w:rFonts w:eastAsiaTheme="minorEastAsia"/>
                <w:lang w:eastAsia="zh-CN"/>
              </w:rPr>
              <w:t>ull buffer</w:t>
            </w:r>
          </w:p>
        </w:tc>
      </w:tr>
      <w:tr w:rsidR="0016280D" w14:paraId="7D7D3AF3" w14:textId="77777777" w:rsidTr="009263A0">
        <w:trPr>
          <w:jc w:val="center"/>
        </w:trPr>
        <w:tc>
          <w:tcPr>
            <w:tcW w:w="3397" w:type="dxa"/>
          </w:tcPr>
          <w:p w14:paraId="204CEB32" w14:textId="5CD05F5D" w:rsidR="0016280D" w:rsidRPr="00387C95" w:rsidRDefault="00387C95" w:rsidP="00387C95">
            <w:pPr>
              <w:spacing w:line="360" w:lineRule="auto"/>
              <w:jc w:val="center"/>
              <w:rPr>
                <w:rFonts w:eastAsiaTheme="minorEastAsia"/>
                <w:lang w:eastAsia="zh-CN"/>
              </w:rPr>
            </w:pPr>
            <w:r>
              <w:rPr>
                <w:rFonts w:eastAsiaTheme="minorEastAsia" w:hint="eastAsia"/>
                <w:lang w:eastAsia="zh-CN"/>
              </w:rPr>
              <w:t>S</w:t>
            </w:r>
            <w:r>
              <w:rPr>
                <w:rFonts w:eastAsiaTheme="minorEastAsia"/>
                <w:lang w:eastAsia="zh-CN"/>
              </w:rPr>
              <w:t>ample-and-hold (Benchmark 1)</w:t>
            </w:r>
          </w:p>
        </w:tc>
        <w:tc>
          <w:tcPr>
            <w:tcW w:w="2644" w:type="dxa"/>
          </w:tcPr>
          <w:p w14:paraId="41E78FBE" w14:textId="1523593E" w:rsidR="0016280D" w:rsidRPr="001B1319" w:rsidRDefault="001B1319" w:rsidP="00387C9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3021" w:type="dxa"/>
          </w:tcPr>
          <w:p w14:paraId="6B8236CD" w14:textId="7EA9FA36" w:rsidR="0016280D" w:rsidRPr="001B1319" w:rsidRDefault="001B1319" w:rsidP="00387C9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16280D" w14:paraId="42C32080" w14:textId="77777777" w:rsidTr="009263A0">
        <w:trPr>
          <w:jc w:val="center"/>
        </w:trPr>
        <w:tc>
          <w:tcPr>
            <w:tcW w:w="3397" w:type="dxa"/>
          </w:tcPr>
          <w:p w14:paraId="484B6C72" w14:textId="57CC1DED" w:rsidR="0016280D" w:rsidRPr="00387C95" w:rsidRDefault="00387C95" w:rsidP="00387C95">
            <w:pPr>
              <w:spacing w:line="360" w:lineRule="auto"/>
              <w:jc w:val="center"/>
              <w:rPr>
                <w:rFonts w:eastAsiaTheme="minorEastAsia"/>
                <w:lang w:eastAsia="zh-CN"/>
              </w:rPr>
            </w:pPr>
            <w:r>
              <w:rPr>
                <w:rFonts w:eastAsiaTheme="minorEastAsia" w:hint="eastAsia"/>
                <w:lang w:eastAsia="zh-CN"/>
              </w:rPr>
              <w:lastRenderedPageBreak/>
              <w:t>N</w:t>
            </w:r>
            <w:r>
              <w:rPr>
                <w:rFonts w:eastAsiaTheme="minorEastAsia"/>
                <w:lang w:eastAsia="zh-CN"/>
              </w:rPr>
              <w:t>on-AI (Benchmark 2)</w:t>
            </w:r>
          </w:p>
        </w:tc>
        <w:tc>
          <w:tcPr>
            <w:tcW w:w="2644" w:type="dxa"/>
          </w:tcPr>
          <w:p w14:paraId="108C281C" w14:textId="3851951C" w:rsidR="0016280D" w:rsidRPr="009263A0" w:rsidRDefault="009263A0" w:rsidP="00387C9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03.</w:t>
            </w:r>
            <w:r w:rsidR="00747503">
              <w:rPr>
                <w:rFonts w:eastAsiaTheme="minorEastAsia" w:hint="eastAsia"/>
                <w:lang w:eastAsia="zh-CN"/>
              </w:rPr>
              <w:t>2</w:t>
            </w:r>
            <w:r>
              <w:rPr>
                <w:rFonts w:eastAsiaTheme="minorEastAsia"/>
                <w:lang w:eastAsia="zh-CN"/>
              </w:rPr>
              <w:t>%</w:t>
            </w:r>
          </w:p>
        </w:tc>
        <w:tc>
          <w:tcPr>
            <w:tcW w:w="3021" w:type="dxa"/>
          </w:tcPr>
          <w:p w14:paraId="6BEB73B7" w14:textId="13B4392F" w:rsidR="0016280D" w:rsidRPr="009263A0" w:rsidRDefault="009263A0" w:rsidP="00387C9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06.</w:t>
            </w:r>
            <w:r w:rsidR="00747503">
              <w:rPr>
                <w:rFonts w:eastAsiaTheme="minorEastAsia" w:hint="eastAsia"/>
                <w:lang w:eastAsia="zh-CN"/>
              </w:rPr>
              <w:t>7</w:t>
            </w:r>
            <w:r>
              <w:rPr>
                <w:rFonts w:eastAsiaTheme="minorEastAsia"/>
                <w:lang w:eastAsia="zh-CN"/>
              </w:rPr>
              <w:t>%</w:t>
            </w:r>
          </w:p>
        </w:tc>
      </w:tr>
      <w:tr w:rsidR="00387C95" w14:paraId="6E972EAF" w14:textId="77777777" w:rsidTr="009263A0">
        <w:trPr>
          <w:jc w:val="center"/>
        </w:trPr>
        <w:tc>
          <w:tcPr>
            <w:tcW w:w="3397" w:type="dxa"/>
          </w:tcPr>
          <w:p w14:paraId="37ED8D12" w14:textId="7807D451" w:rsidR="00387C95" w:rsidRPr="009263A0" w:rsidRDefault="00387C95" w:rsidP="00387C95">
            <w:pPr>
              <w:spacing w:line="360" w:lineRule="auto"/>
              <w:jc w:val="center"/>
              <w:rPr>
                <w:rFonts w:eastAsiaTheme="minorEastAsia"/>
                <w:lang w:eastAsia="zh-CN"/>
              </w:rPr>
            </w:pPr>
            <w:r>
              <w:rPr>
                <w:rFonts w:eastAsiaTheme="minorEastAsia" w:hint="eastAsia"/>
                <w:lang w:eastAsia="zh-CN"/>
              </w:rPr>
              <w:t>A</w:t>
            </w:r>
            <w:r>
              <w:rPr>
                <w:rFonts w:eastAsiaTheme="minorEastAsia"/>
                <w:lang w:eastAsia="zh-CN"/>
              </w:rPr>
              <w:t>I</w:t>
            </w:r>
            <w:r w:rsidR="009263A0">
              <w:rPr>
                <w:rFonts w:eastAsiaTheme="minorEastAsia"/>
                <w:lang w:eastAsia="zh-CN"/>
              </w:rPr>
              <w:t xml:space="preserve"> (Relative gain over benchmark </w:t>
            </w:r>
            <w:r w:rsidR="009263A0">
              <w:rPr>
                <w:rFonts w:eastAsiaTheme="minorEastAsia" w:hint="eastAsia"/>
                <w:lang w:eastAsia="zh-CN"/>
              </w:rPr>
              <w:t>2)</w:t>
            </w:r>
          </w:p>
        </w:tc>
        <w:tc>
          <w:tcPr>
            <w:tcW w:w="2644" w:type="dxa"/>
          </w:tcPr>
          <w:p w14:paraId="2F49C022" w14:textId="15982D0C" w:rsidR="00387C95" w:rsidRPr="00C37956" w:rsidRDefault="00747503" w:rsidP="00387C95">
            <w:pPr>
              <w:spacing w:line="360" w:lineRule="auto"/>
              <w:jc w:val="center"/>
            </w:pPr>
            <w:r w:rsidRPr="00C37956">
              <w:rPr>
                <w:rFonts w:eastAsiaTheme="minorEastAsia"/>
                <w:lang w:eastAsia="zh-CN"/>
              </w:rPr>
              <w:t>103.</w:t>
            </w:r>
            <w:r w:rsidR="00C37956" w:rsidRPr="00C37956">
              <w:rPr>
                <w:rFonts w:eastAsiaTheme="minorEastAsia"/>
                <w:lang w:eastAsia="zh-CN"/>
              </w:rPr>
              <w:t>2%</w:t>
            </w:r>
            <w:r w:rsidR="00C37956">
              <w:rPr>
                <w:rFonts w:eastAsiaTheme="minorEastAsia"/>
                <w:lang w:eastAsia="zh-CN"/>
              </w:rPr>
              <w:t xml:space="preserve"> (+0.0%)</w:t>
            </w:r>
          </w:p>
        </w:tc>
        <w:tc>
          <w:tcPr>
            <w:tcW w:w="3021" w:type="dxa"/>
          </w:tcPr>
          <w:p w14:paraId="3B5CB4F7" w14:textId="3975EC72" w:rsidR="00387C95" w:rsidRPr="00C37956" w:rsidRDefault="00C37956" w:rsidP="00387C95">
            <w:pPr>
              <w:spacing w:line="360" w:lineRule="auto"/>
              <w:jc w:val="center"/>
            </w:pPr>
            <w:r w:rsidRPr="00C37956">
              <w:rPr>
                <w:rFonts w:eastAsiaTheme="minorEastAsia"/>
                <w:lang w:eastAsia="zh-CN"/>
              </w:rPr>
              <w:t>105.7%</w:t>
            </w:r>
            <w:r>
              <w:rPr>
                <w:rFonts w:eastAsiaTheme="minorEastAsia"/>
                <w:lang w:eastAsia="zh-CN"/>
              </w:rPr>
              <w:t xml:space="preserve"> (-0.9%)</w:t>
            </w:r>
          </w:p>
        </w:tc>
      </w:tr>
    </w:tbl>
    <w:p w14:paraId="02E11306" w14:textId="6546C3A4" w:rsidR="00FA6080" w:rsidRDefault="00205FC5" w:rsidP="00205FC5">
      <w:pPr>
        <w:pStyle w:val="Caption"/>
        <w:spacing w:beforeLines="50" w:before="120" w:line="360" w:lineRule="auto"/>
        <w:jc w:val="both"/>
        <w:rPr>
          <w:i/>
          <w:sz w:val="20"/>
        </w:rPr>
      </w:pPr>
      <w:r w:rsidRPr="00205FC5">
        <w:rPr>
          <w:i/>
          <w:sz w:val="20"/>
        </w:rPr>
        <w:t xml:space="preserve">Observation </w:t>
      </w:r>
      <w:r w:rsidRPr="00205FC5">
        <w:rPr>
          <w:i/>
          <w:sz w:val="20"/>
        </w:rPr>
        <w:fldChar w:fldCharType="begin"/>
      </w:r>
      <w:r w:rsidRPr="00205FC5">
        <w:rPr>
          <w:i/>
          <w:sz w:val="20"/>
        </w:rPr>
        <w:instrText xml:space="preserve"> SEQ Observation \* ARABIC </w:instrText>
      </w:r>
      <w:r w:rsidRPr="00205FC5">
        <w:rPr>
          <w:i/>
          <w:sz w:val="20"/>
        </w:rPr>
        <w:fldChar w:fldCharType="separate"/>
      </w:r>
      <w:r>
        <w:rPr>
          <w:i/>
          <w:noProof/>
          <w:sz w:val="20"/>
        </w:rPr>
        <w:t>5</w:t>
      </w:r>
      <w:r w:rsidRPr="00205FC5">
        <w:rPr>
          <w:i/>
          <w:sz w:val="20"/>
        </w:rPr>
        <w:fldChar w:fldCharType="end"/>
      </w:r>
      <w:r w:rsidRPr="00205FC5">
        <w:rPr>
          <w:i/>
          <w:sz w:val="20"/>
        </w:rPr>
        <w:t xml:space="preserve">: </w:t>
      </w:r>
      <w:r w:rsidR="00FA6080" w:rsidRPr="00205FC5">
        <w:rPr>
          <w:rFonts w:hint="eastAsia"/>
          <w:i/>
          <w:sz w:val="20"/>
        </w:rPr>
        <w:t>R</w:t>
      </w:r>
      <w:r w:rsidR="00FA6080" w:rsidRPr="00205FC5">
        <w:rPr>
          <w:i/>
          <w:sz w:val="20"/>
        </w:rPr>
        <w:t xml:space="preserve">egarding the UPT performance for FTP with RU=70%, AI based CSI prediction achieves </w:t>
      </w:r>
      <w:r w:rsidR="00C37956">
        <w:rPr>
          <w:i/>
          <w:sz w:val="20"/>
        </w:rPr>
        <w:t>3.2</w:t>
      </w:r>
      <w:r w:rsidR="00FA6080" w:rsidRPr="00205FC5">
        <w:rPr>
          <w:i/>
          <w:sz w:val="20"/>
        </w:rPr>
        <w:t xml:space="preserve">% performance gain over sample-and-hold (benchmark 1) and </w:t>
      </w:r>
      <w:r w:rsidR="00C37956">
        <w:rPr>
          <w:i/>
          <w:sz w:val="20"/>
        </w:rPr>
        <w:t>no</w:t>
      </w:r>
      <w:r w:rsidR="00FA6080" w:rsidRPr="00205FC5">
        <w:rPr>
          <w:i/>
          <w:sz w:val="20"/>
        </w:rPr>
        <w:t xml:space="preserve"> performance gain over non-AI benchmark2.</w:t>
      </w:r>
    </w:p>
    <w:p w14:paraId="6E19647A" w14:textId="57DF99A4" w:rsidR="00205FC5" w:rsidRPr="00205FC5" w:rsidRDefault="00205FC5" w:rsidP="00205FC5">
      <w:pPr>
        <w:pStyle w:val="Caption"/>
        <w:spacing w:line="360" w:lineRule="auto"/>
        <w:jc w:val="both"/>
      </w:pPr>
      <w:r w:rsidRPr="00205FC5">
        <w:rPr>
          <w:i/>
          <w:sz w:val="20"/>
        </w:rPr>
        <w:t xml:space="preserve">Observation </w:t>
      </w:r>
      <w:r w:rsidRPr="00205FC5">
        <w:rPr>
          <w:i/>
          <w:sz w:val="20"/>
        </w:rPr>
        <w:fldChar w:fldCharType="begin"/>
      </w:r>
      <w:r w:rsidRPr="00205FC5">
        <w:rPr>
          <w:i/>
          <w:sz w:val="20"/>
        </w:rPr>
        <w:instrText xml:space="preserve"> SEQ Observation \* ARABIC </w:instrText>
      </w:r>
      <w:r w:rsidRPr="00205FC5">
        <w:rPr>
          <w:i/>
          <w:sz w:val="20"/>
        </w:rPr>
        <w:fldChar w:fldCharType="separate"/>
      </w:r>
      <w:r w:rsidRPr="00205FC5">
        <w:rPr>
          <w:i/>
          <w:sz w:val="20"/>
        </w:rPr>
        <w:t>6</w:t>
      </w:r>
      <w:r w:rsidRPr="00205FC5">
        <w:rPr>
          <w:i/>
          <w:sz w:val="20"/>
        </w:rPr>
        <w:fldChar w:fldCharType="end"/>
      </w:r>
      <w:r w:rsidRPr="00205FC5">
        <w:rPr>
          <w:i/>
          <w:sz w:val="20"/>
        </w:rPr>
        <w:t xml:space="preserve">: </w:t>
      </w:r>
      <w:r w:rsidRPr="00205FC5">
        <w:rPr>
          <w:rFonts w:hint="eastAsia"/>
          <w:i/>
          <w:sz w:val="20"/>
        </w:rPr>
        <w:t>R</w:t>
      </w:r>
      <w:r w:rsidRPr="00205FC5">
        <w:rPr>
          <w:i/>
          <w:sz w:val="20"/>
        </w:rPr>
        <w:t xml:space="preserve">egarding the UPT performance for full buffer, AI based CSI prediction achieves </w:t>
      </w:r>
      <w:r w:rsidR="00C37956">
        <w:rPr>
          <w:i/>
          <w:sz w:val="20"/>
        </w:rPr>
        <w:t>5.7</w:t>
      </w:r>
      <w:r w:rsidRPr="00205FC5">
        <w:rPr>
          <w:i/>
          <w:sz w:val="20"/>
        </w:rPr>
        <w:t xml:space="preserve">% performance gain over sample-and-hold (benchmark 1) and </w:t>
      </w:r>
      <w:r w:rsidR="00C37956">
        <w:rPr>
          <w:i/>
          <w:sz w:val="20"/>
        </w:rPr>
        <w:t>0.9</w:t>
      </w:r>
      <w:r w:rsidRPr="00205FC5">
        <w:rPr>
          <w:i/>
          <w:sz w:val="20"/>
        </w:rPr>
        <w:t xml:space="preserve">% performance </w:t>
      </w:r>
      <w:r w:rsidR="00C37956">
        <w:rPr>
          <w:i/>
          <w:sz w:val="20"/>
        </w:rPr>
        <w:t>loss</w:t>
      </w:r>
      <w:r w:rsidRPr="00205FC5">
        <w:rPr>
          <w:i/>
          <w:sz w:val="20"/>
        </w:rPr>
        <w:t xml:space="preserve"> over non-AI benchmark2.</w:t>
      </w:r>
    </w:p>
    <w:p w14:paraId="42739F46" w14:textId="3859BCBD" w:rsidR="00D87082" w:rsidRPr="00575A40" w:rsidRDefault="00FE4D62" w:rsidP="001D4A63">
      <w:pPr>
        <w:pStyle w:val="Heading1"/>
        <w:spacing w:beforeLines="50" w:before="120" w:after="0" w:line="360" w:lineRule="auto"/>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Localized</w:t>
      </w:r>
      <w:r w:rsidR="00D87082" w:rsidRPr="00575A40">
        <w:rPr>
          <w:rFonts w:ascii="Times New Roman" w:eastAsia="宋体" w:hAnsi="Times New Roman" w:cs="Times New Roman"/>
          <w:lang w:eastAsia="zh-CN"/>
        </w:rPr>
        <w:t xml:space="preserve"> model</w:t>
      </w:r>
    </w:p>
    <w:p w14:paraId="2760D2B0" w14:textId="6EECB4B5" w:rsidR="00443B81" w:rsidRPr="00575A40" w:rsidRDefault="00443B81" w:rsidP="00443B81">
      <w:pPr>
        <w:pStyle w:val="Heading2"/>
        <w:tabs>
          <w:tab w:val="clear" w:pos="2836"/>
          <w:tab w:val="num" w:pos="567"/>
        </w:tabs>
        <w:spacing w:before="0" w:after="0" w:line="360" w:lineRule="auto"/>
        <w:ind w:left="567"/>
        <w:rPr>
          <w:rFonts w:ascii="Times New Roman" w:eastAsia="宋体" w:hAnsi="Times New Roman" w:cs="Times New Roman"/>
          <w:sz w:val="22"/>
          <w:lang w:eastAsia="zh-CN"/>
        </w:rPr>
      </w:pPr>
      <w:r w:rsidRPr="00575A40">
        <w:rPr>
          <w:rFonts w:ascii="Times New Roman" w:eastAsia="宋体" w:hAnsi="Times New Roman" w:cs="Times New Roman"/>
          <w:sz w:val="22"/>
          <w:lang w:eastAsia="zh-CN"/>
        </w:rPr>
        <w:t>Performance evaluation</w:t>
      </w:r>
      <w:r w:rsidR="001F52FB" w:rsidRPr="00575A40">
        <w:rPr>
          <w:rFonts w:ascii="Times New Roman" w:eastAsia="宋体" w:hAnsi="Times New Roman" w:cs="Times New Roman"/>
          <w:sz w:val="22"/>
          <w:lang w:eastAsia="zh-CN"/>
        </w:rPr>
        <w:t xml:space="preserve"> with raw channel input</w:t>
      </w:r>
    </w:p>
    <w:p w14:paraId="2E208CF0" w14:textId="17CE4B40" w:rsidR="007F0CED" w:rsidRPr="00575A40" w:rsidRDefault="007F0CED" w:rsidP="007F0CED">
      <w:pPr>
        <w:pStyle w:val="BodyText"/>
        <w:spacing w:line="360" w:lineRule="auto"/>
        <w:rPr>
          <w:rFonts w:eastAsiaTheme="minorEastAsia"/>
          <w:lang w:eastAsia="zh-CN"/>
        </w:rPr>
      </w:pPr>
      <w:r w:rsidRPr="00575A40">
        <w:rPr>
          <w:rFonts w:eastAsiaTheme="minorEastAsia"/>
          <w:lang w:eastAsia="zh-CN"/>
        </w:rPr>
        <w:t>As agreed in RAN1 #116, the CSI prediction with localized model (also called as cell/site/scenario-specific model) can also be studied. In this part, we will further evaluate the CSI prediction performance with localized model. For the evaluation of localized model, the localized dataset is generated from 1</w:t>
      </w:r>
      <w:r w:rsidR="00C264CB" w:rsidRPr="00575A40">
        <w:rPr>
          <w:rFonts w:eastAsiaTheme="minorEastAsia"/>
          <w:lang w:eastAsia="zh-CN"/>
        </w:rPr>
        <w:t xml:space="preserve"> </w:t>
      </w:r>
      <w:r w:rsidRPr="00575A40">
        <w:rPr>
          <w:rFonts w:eastAsiaTheme="minorEastAsia"/>
          <w:lang w:eastAsia="zh-CN"/>
        </w:rPr>
        <w:t>drop * 1</w:t>
      </w:r>
      <w:r w:rsidR="00C264CB" w:rsidRPr="00575A40">
        <w:rPr>
          <w:rFonts w:eastAsiaTheme="minorEastAsia"/>
          <w:lang w:eastAsia="zh-CN"/>
        </w:rPr>
        <w:t xml:space="preserve"> </w:t>
      </w:r>
      <w:r w:rsidRPr="00575A40">
        <w:rPr>
          <w:rFonts w:eastAsiaTheme="minorEastAsia"/>
          <w:lang w:eastAsia="zh-CN"/>
        </w:rPr>
        <w:t>site</w:t>
      </w:r>
      <w:r w:rsidR="00C264CB" w:rsidRPr="00575A40">
        <w:rPr>
          <w:rFonts w:eastAsiaTheme="minorEastAsia"/>
          <w:lang w:eastAsia="zh-CN"/>
        </w:rPr>
        <w:t xml:space="preserve"> * 3 sectors * 950 UEs * 400 slots with spatial consistency. </w:t>
      </w:r>
      <w:r w:rsidR="00781ECB" w:rsidRPr="00575A40">
        <w:rPr>
          <w:rFonts w:eastAsiaTheme="minorEastAsia"/>
          <w:lang w:eastAsia="zh-CN"/>
        </w:rPr>
        <w:t xml:space="preserve">The compared localized model is same as what we used in Section 2. </w:t>
      </w:r>
      <w:r w:rsidR="00C264CB" w:rsidRPr="00575A40">
        <w:rPr>
          <w:rFonts w:eastAsiaTheme="minorEastAsia"/>
          <w:lang w:eastAsia="zh-CN"/>
        </w:rPr>
        <w:t>For the observation window setting, both 5/5ms and 10/5ms are considered. The simulation results are given in</w:t>
      </w:r>
      <w:r w:rsidR="00227CED">
        <w:rPr>
          <w:rFonts w:eastAsiaTheme="minorEastAsia"/>
          <w:lang w:eastAsia="zh-CN"/>
        </w:rPr>
        <w:t xml:space="preserve"> Table 4</w:t>
      </w:r>
      <w:r w:rsidR="005E12B8" w:rsidRPr="00575A40">
        <w:rPr>
          <w:rFonts w:eastAsiaTheme="minorEastAsia"/>
          <w:lang w:eastAsia="zh-CN"/>
        </w:rPr>
        <w:t>.</w:t>
      </w:r>
    </w:p>
    <w:p w14:paraId="5D430412" w14:textId="121A148B" w:rsidR="00C264CB" w:rsidRPr="00575A40" w:rsidRDefault="00C264CB" w:rsidP="00C264CB">
      <w:pPr>
        <w:pStyle w:val="Caption"/>
        <w:keepNext/>
        <w:jc w:val="center"/>
        <w:rPr>
          <w:sz w:val="20"/>
          <w:szCs w:val="22"/>
        </w:rPr>
      </w:pPr>
      <w:bookmarkStart w:id="4" w:name="_Ref166059551"/>
      <w:r w:rsidRPr="00575A40">
        <w:rPr>
          <w:sz w:val="20"/>
          <w:szCs w:val="22"/>
        </w:rPr>
        <w:t xml:space="preserve">Table </w:t>
      </w:r>
      <w:r w:rsidRPr="00575A40">
        <w:rPr>
          <w:sz w:val="20"/>
          <w:szCs w:val="22"/>
        </w:rPr>
        <w:fldChar w:fldCharType="begin"/>
      </w:r>
      <w:r w:rsidRPr="00575A40">
        <w:rPr>
          <w:sz w:val="20"/>
          <w:szCs w:val="22"/>
        </w:rPr>
        <w:instrText xml:space="preserve"> SEQ Table \* ARABIC </w:instrText>
      </w:r>
      <w:r w:rsidRPr="00575A40">
        <w:rPr>
          <w:sz w:val="20"/>
          <w:szCs w:val="22"/>
        </w:rPr>
        <w:fldChar w:fldCharType="separate"/>
      </w:r>
      <w:r w:rsidR="009263A0">
        <w:rPr>
          <w:noProof/>
          <w:sz w:val="20"/>
          <w:szCs w:val="22"/>
        </w:rPr>
        <w:t>4</w:t>
      </w:r>
      <w:r w:rsidRPr="00575A40">
        <w:rPr>
          <w:sz w:val="20"/>
          <w:szCs w:val="22"/>
        </w:rPr>
        <w:fldChar w:fldCharType="end"/>
      </w:r>
      <w:bookmarkEnd w:id="4"/>
      <w:r w:rsidRPr="00575A40">
        <w:rPr>
          <w:sz w:val="20"/>
          <w:szCs w:val="22"/>
        </w:rPr>
        <w:t xml:space="preserve"> Performance comparison on generalized model and localized model with different size of observation windows (5/5ms, 10/5ms)</w:t>
      </w:r>
    </w:p>
    <w:tbl>
      <w:tblPr>
        <w:tblStyle w:val="TableGrid"/>
        <w:tblW w:w="0" w:type="auto"/>
        <w:jc w:val="center"/>
        <w:tblLook w:val="04A0" w:firstRow="1" w:lastRow="0" w:firstColumn="1" w:lastColumn="0" w:noHBand="0" w:noVBand="1"/>
      </w:tblPr>
      <w:tblGrid>
        <w:gridCol w:w="1327"/>
        <w:gridCol w:w="893"/>
        <w:gridCol w:w="1710"/>
        <w:gridCol w:w="1710"/>
        <w:gridCol w:w="1711"/>
        <w:gridCol w:w="1711"/>
      </w:tblGrid>
      <w:tr w:rsidR="00C264CB" w:rsidRPr="00575A40" w14:paraId="78B24E52" w14:textId="77777777" w:rsidTr="006C0830">
        <w:trPr>
          <w:jc w:val="center"/>
        </w:trPr>
        <w:tc>
          <w:tcPr>
            <w:tcW w:w="2220" w:type="dxa"/>
            <w:gridSpan w:val="2"/>
            <w:vAlign w:val="center"/>
          </w:tcPr>
          <w:p w14:paraId="4C8E8D70" w14:textId="77777777" w:rsidR="00C264CB" w:rsidRPr="00575A40" w:rsidRDefault="00C264CB" w:rsidP="0062042C">
            <w:pPr>
              <w:pStyle w:val="BodyText"/>
              <w:spacing w:after="0" w:line="360" w:lineRule="auto"/>
              <w:jc w:val="center"/>
              <w:rPr>
                <w:rFonts w:eastAsiaTheme="minorEastAsia"/>
                <w:b/>
                <w:lang w:eastAsia="zh-CN"/>
              </w:rPr>
            </w:pPr>
            <w:r w:rsidRPr="00575A40">
              <w:rPr>
                <w:rFonts w:eastAsiaTheme="minorEastAsia"/>
                <w:b/>
                <w:lang w:eastAsia="zh-CN"/>
              </w:rPr>
              <w:t>NMSE (dB)</w:t>
            </w:r>
          </w:p>
        </w:tc>
        <w:tc>
          <w:tcPr>
            <w:tcW w:w="1710" w:type="dxa"/>
            <w:vAlign w:val="center"/>
          </w:tcPr>
          <w:p w14:paraId="13D4D34A" w14:textId="77777777" w:rsidR="00C264CB" w:rsidRPr="00575A40" w:rsidRDefault="00C264CB" w:rsidP="0062042C">
            <w:pPr>
              <w:pStyle w:val="BodyText"/>
              <w:spacing w:after="0" w:line="360" w:lineRule="auto"/>
              <w:jc w:val="center"/>
              <w:rPr>
                <w:rFonts w:eastAsiaTheme="minorEastAsia"/>
                <w:b/>
                <w:lang w:eastAsia="zh-CN"/>
              </w:rPr>
            </w:pPr>
            <w:r w:rsidRPr="00575A40">
              <w:rPr>
                <w:rFonts w:eastAsiaTheme="minorEastAsia"/>
                <w:b/>
                <w:lang w:eastAsia="zh-CN"/>
              </w:rPr>
              <w:t>P=1 (5ms)</w:t>
            </w:r>
          </w:p>
        </w:tc>
        <w:tc>
          <w:tcPr>
            <w:tcW w:w="1710" w:type="dxa"/>
            <w:vAlign w:val="center"/>
          </w:tcPr>
          <w:p w14:paraId="66BA69F0" w14:textId="77777777" w:rsidR="00C264CB" w:rsidRPr="00575A40" w:rsidRDefault="00C264CB" w:rsidP="0062042C">
            <w:pPr>
              <w:pStyle w:val="BodyText"/>
              <w:spacing w:after="0" w:line="360" w:lineRule="auto"/>
              <w:jc w:val="center"/>
              <w:rPr>
                <w:rFonts w:eastAsiaTheme="minorEastAsia"/>
                <w:b/>
                <w:lang w:eastAsia="zh-CN"/>
              </w:rPr>
            </w:pPr>
            <w:r w:rsidRPr="00575A40">
              <w:rPr>
                <w:rFonts w:eastAsiaTheme="minorEastAsia"/>
                <w:b/>
                <w:lang w:eastAsia="zh-CN"/>
              </w:rPr>
              <w:t>P=2 (10ms)</w:t>
            </w:r>
          </w:p>
        </w:tc>
        <w:tc>
          <w:tcPr>
            <w:tcW w:w="1711" w:type="dxa"/>
            <w:vAlign w:val="center"/>
          </w:tcPr>
          <w:p w14:paraId="187F14E6" w14:textId="77777777" w:rsidR="00C264CB" w:rsidRPr="00575A40" w:rsidRDefault="00C264CB" w:rsidP="0062042C">
            <w:pPr>
              <w:pStyle w:val="BodyText"/>
              <w:spacing w:after="0" w:line="360" w:lineRule="auto"/>
              <w:jc w:val="center"/>
              <w:rPr>
                <w:rFonts w:eastAsiaTheme="minorEastAsia"/>
                <w:b/>
                <w:lang w:eastAsia="zh-CN"/>
              </w:rPr>
            </w:pPr>
            <w:r w:rsidRPr="00575A40">
              <w:rPr>
                <w:rFonts w:eastAsiaTheme="minorEastAsia"/>
                <w:b/>
                <w:lang w:eastAsia="zh-CN"/>
              </w:rPr>
              <w:t>P=3 (15ms)</w:t>
            </w:r>
          </w:p>
        </w:tc>
        <w:tc>
          <w:tcPr>
            <w:tcW w:w="1711" w:type="dxa"/>
            <w:vAlign w:val="center"/>
          </w:tcPr>
          <w:p w14:paraId="5E5186EE" w14:textId="77777777" w:rsidR="00C264CB" w:rsidRPr="00575A40" w:rsidRDefault="00C264CB" w:rsidP="0062042C">
            <w:pPr>
              <w:pStyle w:val="BodyText"/>
              <w:spacing w:after="0" w:line="360" w:lineRule="auto"/>
              <w:jc w:val="center"/>
              <w:rPr>
                <w:rFonts w:eastAsiaTheme="minorEastAsia"/>
                <w:b/>
                <w:lang w:eastAsia="zh-CN"/>
              </w:rPr>
            </w:pPr>
            <w:r w:rsidRPr="00575A40">
              <w:rPr>
                <w:rFonts w:eastAsiaTheme="minorEastAsia"/>
                <w:b/>
                <w:lang w:eastAsia="zh-CN"/>
              </w:rPr>
              <w:t>P=4 (20ms)</w:t>
            </w:r>
          </w:p>
        </w:tc>
      </w:tr>
      <w:tr w:rsidR="00C264CB" w:rsidRPr="00575A40" w14:paraId="0FB68BBD" w14:textId="77777777" w:rsidTr="006C0830">
        <w:trPr>
          <w:jc w:val="center"/>
        </w:trPr>
        <w:tc>
          <w:tcPr>
            <w:tcW w:w="2220" w:type="dxa"/>
            <w:gridSpan w:val="2"/>
            <w:vAlign w:val="center"/>
          </w:tcPr>
          <w:p w14:paraId="6B739546" w14:textId="77777777" w:rsidR="00C264CB" w:rsidRPr="00575A40" w:rsidRDefault="00C264CB" w:rsidP="0062042C">
            <w:pPr>
              <w:pStyle w:val="BodyText"/>
              <w:spacing w:after="0" w:line="360" w:lineRule="auto"/>
              <w:jc w:val="center"/>
              <w:rPr>
                <w:rFonts w:eastAsiaTheme="minorEastAsia"/>
                <w:lang w:eastAsia="zh-CN"/>
              </w:rPr>
            </w:pPr>
            <w:r w:rsidRPr="00575A40">
              <w:rPr>
                <w:rFonts w:eastAsiaTheme="minorEastAsia"/>
                <w:lang w:eastAsia="zh-CN"/>
              </w:rPr>
              <w:t>Sample-and-hold</w:t>
            </w:r>
          </w:p>
        </w:tc>
        <w:tc>
          <w:tcPr>
            <w:tcW w:w="1710" w:type="dxa"/>
            <w:vAlign w:val="center"/>
          </w:tcPr>
          <w:p w14:paraId="4C329770" w14:textId="0C562CC2" w:rsidR="00C264CB" w:rsidRPr="00575A40" w:rsidRDefault="00BC4D12" w:rsidP="0062042C">
            <w:pPr>
              <w:pStyle w:val="BodyText"/>
              <w:spacing w:after="0" w:line="360" w:lineRule="auto"/>
              <w:jc w:val="center"/>
              <w:rPr>
                <w:rFonts w:eastAsiaTheme="minorEastAsia"/>
                <w:lang w:eastAsia="zh-CN"/>
              </w:rPr>
            </w:pPr>
            <w:r w:rsidRPr="00575A40">
              <w:rPr>
                <w:rFonts w:eastAsiaTheme="minorEastAsia"/>
                <w:lang w:eastAsia="zh-CN"/>
              </w:rPr>
              <w:t>0.12</w:t>
            </w:r>
          </w:p>
        </w:tc>
        <w:tc>
          <w:tcPr>
            <w:tcW w:w="1710" w:type="dxa"/>
            <w:vAlign w:val="center"/>
          </w:tcPr>
          <w:p w14:paraId="4BE88B03" w14:textId="3D01E25F" w:rsidR="00C264CB" w:rsidRPr="00575A40" w:rsidRDefault="00BC4D12" w:rsidP="0062042C">
            <w:pPr>
              <w:pStyle w:val="BodyText"/>
              <w:spacing w:after="0" w:line="360" w:lineRule="auto"/>
              <w:jc w:val="center"/>
              <w:rPr>
                <w:rFonts w:eastAsiaTheme="minorEastAsia"/>
                <w:lang w:eastAsia="zh-CN"/>
              </w:rPr>
            </w:pPr>
            <w:r w:rsidRPr="00575A40">
              <w:rPr>
                <w:rFonts w:eastAsiaTheme="minorEastAsia"/>
                <w:lang w:eastAsia="zh-CN"/>
              </w:rPr>
              <w:t>3.92</w:t>
            </w:r>
          </w:p>
        </w:tc>
        <w:tc>
          <w:tcPr>
            <w:tcW w:w="1711" w:type="dxa"/>
            <w:vAlign w:val="center"/>
          </w:tcPr>
          <w:p w14:paraId="3329DE70" w14:textId="1250DEA3" w:rsidR="00C264CB" w:rsidRPr="00575A40" w:rsidRDefault="00BC4D12" w:rsidP="0062042C">
            <w:pPr>
              <w:pStyle w:val="BodyText"/>
              <w:spacing w:after="0" w:line="360" w:lineRule="auto"/>
              <w:jc w:val="center"/>
              <w:rPr>
                <w:rFonts w:eastAsiaTheme="minorEastAsia"/>
                <w:lang w:eastAsia="zh-CN"/>
              </w:rPr>
            </w:pPr>
            <w:r w:rsidRPr="00575A40">
              <w:rPr>
                <w:rFonts w:eastAsiaTheme="minorEastAsia"/>
                <w:lang w:eastAsia="zh-CN"/>
              </w:rPr>
              <w:t>3.69</w:t>
            </w:r>
          </w:p>
        </w:tc>
        <w:tc>
          <w:tcPr>
            <w:tcW w:w="1711" w:type="dxa"/>
            <w:vAlign w:val="center"/>
          </w:tcPr>
          <w:p w14:paraId="68473B30" w14:textId="771707A7" w:rsidR="00C264CB" w:rsidRPr="00575A40" w:rsidRDefault="00BC4D12" w:rsidP="0062042C">
            <w:pPr>
              <w:pStyle w:val="BodyText"/>
              <w:spacing w:after="0" w:line="360" w:lineRule="auto"/>
              <w:jc w:val="center"/>
              <w:rPr>
                <w:rFonts w:eastAsiaTheme="minorEastAsia"/>
                <w:lang w:eastAsia="zh-CN"/>
              </w:rPr>
            </w:pPr>
            <w:r w:rsidRPr="00575A40">
              <w:rPr>
                <w:rFonts w:eastAsiaTheme="minorEastAsia"/>
                <w:lang w:eastAsia="zh-CN"/>
              </w:rPr>
              <w:t>2.0</w:t>
            </w:r>
            <w:r w:rsidR="00B74436" w:rsidRPr="00575A40">
              <w:rPr>
                <w:rFonts w:eastAsiaTheme="minorEastAsia"/>
                <w:lang w:eastAsia="zh-CN"/>
              </w:rPr>
              <w:t>4</w:t>
            </w:r>
          </w:p>
        </w:tc>
      </w:tr>
      <w:tr w:rsidR="006C0830" w:rsidRPr="00575A40" w14:paraId="476B6142" w14:textId="77777777" w:rsidTr="006C0830">
        <w:trPr>
          <w:trHeight w:val="348"/>
          <w:jc w:val="center"/>
        </w:trPr>
        <w:tc>
          <w:tcPr>
            <w:tcW w:w="1327" w:type="dxa"/>
            <w:vMerge w:val="restart"/>
            <w:vAlign w:val="center"/>
          </w:tcPr>
          <w:p w14:paraId="691B8954" w14:textId="77777777"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Non-AI</w:t>
            </w:r>
          </w:p>
        </w:tc>
        <w:tc>
          <w:tcPr>
            <w:tcW w:w="893" w:type="dxa"/>
            <w:vAlign w:val="center"/>
          </w:tcPr>
          <w:p w14:paraId="60705A25" w14:textId="6DCAADAE"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5/5ms</w:t>
            </w:r>
          </w:p>
        </w:tc>
        <w:tc>
          <w:tcPr>
            <w:tcW w:w="1710" w:type="dxa"/>
            <w:vAlign w:val="center"/>
          </w:tcPr>
          <w:p w14:paraId="513F163B" w14:textId="60FFD2F6" w:rsidR="006C0830" w:rsidRPr="00575A40" w:rsidRDefault="00CA2EFD" w:rsidP="0062042C">
            <w:pPr>
              <w:pStyle w:val="BodyText"/>
              <w:spacing w:after="0" w:line="360" w:lineRule="auto"/>
              <w:jc w:val="center"/>
              <w:rPr>
                <w:rFonts w:eastAsiaTheme="minorEastAsia"/>
                <w:lang w:eastAsia="zh-CN"/>
              </w:rPr>
            </w:pPr>
            <w:r w:rsidRPr="00575A40">
              <w:rPr>
                <w:rFonts w:eastAsiaTheme="minorEastAsia"/>
                <w:lang w:eastAsia="zh-CN"/>
              </w:rPr>
              <w:t>-21.53</w:t>
            </w:r>
          </w:p>
        </w:tc>
        <w:tc>
          <w:tcPr>
            <w:tcW w:w="1710" w:type="dxa"/>
            <w:vAlign w:val="center"/>
          </w:tcPr>
          <w:p w14:paraId="7C44B8A3" w14:textId="56684019"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-12.70</w:t>
            </w:r>
          </w:p>
        </w:tc>
        <w:tc>
          <w:tcPr>
            <w:tcW w:w="1711" w:type="dxa"/>
            <w:vAlign w:val="center"/>
          </w:tcPr>
          <w:p w14:paraId="736C31EF" w14:textId="514D01F4"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-8.71</w:t>
            </w:r>
          </w:p>
        </w:tc>
        <w:tc>
          <w:tcPr>
            <w:tcW w:w="1711" w:type="dxa"/>
            <w:vAlign w:val="center"/>
          </w:tcPr>
          <w:p w14:paraId="18C48D3F" w14:textId="420C604F"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-6.31</w:t>
            </w:r>
          </w:p>
        </w:tc>
      </w:tr>
      <w:tr w:rsidR="00931CE0" w:rsidRPr="00575A40" w14:paraId="030B83BB" w14:textId="77777777" w:rsidTr="006C0830">
        <w:trPr>
          <w:trHeight w:val="73"/>
          <w:jc w:val="center"/>
        </w:trPr>
        <w:tc>
          <w:tcPr>
            <w:tcW w:w="1327" w:type="dxa"/>
            <w:vMerge/>
            <w:vAlign w:val="center"/>
          </w:tcPr>
          <w:p w14:paraId="62F0E44E" w14:textId="77777777" w:rsidR="00C264CB" w:rsidRPr="00575A40" w:rsidRDefault="00C264CB" w:rsidP="0062042C">
            <w:pPr>
              <w:pStyle w:val="BodyText"/>
              <w:spacing w:after="0" w:line="360" w:lineRule="auto"/>
              <w:jc w:val="center"/>
              <w:rPr>
                <w:rFonts w:eastAsiaTheme="minorEastAsia"/>
                <w:lang w:eastAsia="zh-CN"/>
              </w:rPr>
            </w:pPr>
          </w:p>
        </w:tc>
        <w:tc>
          <w:tcPr>
            <w:tcW w:w="893" w:type="dxa"/>
            <w:vAlign w:val="center"/>
          </w:tcPr>
          <w:p w14:paraId="4E7382F7" w14:textId="77777777" w:rsidR="00C264CB" w:rsidRPr="00575A40" w:rsidRDefault="00C264CB" w:rsidP="0062042C">
            <w:pPr>
              <w:pStyle w:val="BodyText"/>
              <w:spacing w:after="0" w:line="360" w:lineRule="auto"/>
              <w:jc w:val="center"/>
              <w:rPr>
                <w:rFonts w:eastAsiaTheme="minorEastAsia"/>
                <w:lang w:eastAsia="zh-CN"/>
              </w:rPr>
            </w:pPr>
            <w:r w:rsidRPr="00575A40">
              <w:rPr>
                <w:rFonts w:eastAsiaTheme="minorEastAsia"/>
                <w:lang w:eastAsia="zh-CN"/>
              </w:rPr>
              <w:t>10/5ms</w:t>
            </w:r>
          </w:p>
        </w:tc>
        <w:tc>
          <w:tcPr>
            <w:tcW w:w="1710" w:type="dxa"/>
            <w:vAlign w:val="center"/>
          </w:tcPr>
          <w:p w14:paraId="40741685" w14:textId="6FA60E8C"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-32.87</w:t>
            </w:r>
          </w:p>
        </w:tc>
        <w:tc>
          <w:tcPr>
            <w:tcW w:w="1710" w:type="dxa"/>
            <w:vAlign w:val="center"/>
          </w:tcPr>
          <w:p w14:paraId="4090CF86" w14:textId="22DCAA80"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-20.11</w:t>
            </w:r>
          </w:p>
        </w:tc>
        <w:tc>
          <w:tcPr>
            <w:tcW w:w="1711" w:type="dxa"/>
            <w:vAlign w:val="center"/>
          </w:tcPr>
          <w:p w14:paraId="0E760E0A" w14:textId="1A64E8E1"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-13.30</w:t>
            </w:r>
          </w:p>
        </w:tc>
        <w:tc>
          <w:tcPr>
            <w:tcW w:w="1711" w:type="dxa"/>
            <w:vAlign w:val="center"/>
          </w:tcPr>
          <w:p w14:paraId="62055E9C" w14:textId="3C61EBF9"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-9.53</w:t>
            </w:r>
          </w:p>
        </w:tc>
      </w:tr>
      <w:tr w:rsidR="006C0830" w:rsidRPr="00575A40" w14:paraId="1AD4252A" w14:textId="77777777" w:rsidTr="0062042C">
        <w:trPr>
          <w:trHeight w:val="700"/>
          <w:jc w:val="center"/>
        </w:trPr>
        <w:tc>
          <w:tcPr>
            <w:tcW w:w="1327" w:type="dxa"/>
            <w:vMerge w:val="restart"/>
            <w:vAlign w:val="center"/>
          </w:tcPr>
          <w:p w14:paraId="6BC9567A" w14:textId="228215D5" w:rsidR="006C0830" w:rsidRPr="00575A40" w:rsidRDefault="00931CE0" w:rsidP="0062042C">
            <w:pPr>
              <w:pStyle w:val="BodyText"/>
              <w:spacing w:after="0" w:line="360" w:lineRule="auto"/>
              <w:jc w:val="center"/>
              <w:rPr>
                <w:rFonts w:eastAsiaTheme="minorEastAsia"/>
                <w:lang w:eastAsia="zh-CN"/>
              </w:rPr>
            </w:pPr>
            <w:r w:rsidRPr="00575A40">
              <w:rPr>
                <w:rFonts w:eastAsiaTheme="minorEastAsia"/>
                <w:lang w:eastAsia="zh-CN"/>
              </w:rPr>
              <w:t>G</w:t>
            </w:r>
            <w:r w:rsidR="006C0830" w:rsidRPr="00575A40">
              <w:rPr>
                <w:rFonts w:eastAsiaTheme="minorEastAsia"/>
                <w:lang w:eastAsia="zh-CN"/>
              </w:rPr>
              <w:t>eneralized model</w:t>
            </w:r>
          </w:p>
        </w:tc>
        <w:tc>
          <w:tcPr>
            <w:tcW w:w="893" w:type="dxa"/>
            <w:vAlign w:val="center"/>
          </w:tcPr>
          <w:p w14:paraId="26077358" w14:textId="1EC1C659"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5/5ms</w:t>
            </w:r>
          </w:p>
        </w:tc>
        <w:tc>
          <w:tcPr>
            <w:tcW w:w="1710" w:type="dxa"/>
            <w:vAlign w:val="center"/>
          </w:tcPr>
          <w:p w14:paraId="06E0CC77" w14:textId="14088FC7"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-19.80</w:t>
            </w:r>
          </w:p>
        </w:tc>
        <w:tc>
          <w:tcPr>
            <w:tcW w:w="1710" w:type="dxa"/>
            <w:vAlign w:val="center"/>
          </w:tcPr>
          <w:p w14:paraId="7910AE5E" w14:textId="72F4941F"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-9.16</w:t>
            </w:r>
          </w:p>
        </w:tc>
        <w:tc>
          <w:tcPr>
            <w:tcW w:w="1711" w:type="dxa"/>
            <w:vAlign w:val="center"/>
          </w:tcPr>
          <w:p w14:paraId="0FFE54BF" w14:textId="300462AB"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-6.05</w:t>
            </w:r>
          </w:p>
        </w:tc>
        <w:tc>
          <w:tcPr>
            <w:tcW w:w="1711" w:type="dxa"/>
            <w:vAlign w:val="center"/>
          </w:tcPr>
          <w:p w14:paraId="2B05DBF6" w14:textId="15BEF640"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-4.04</w:t>
            </w:r>
          </w:p>
        </w:tc>
      </w:tr>
      <w:tr w:rsidR="00931CE0" w:rsidRPr="00575A40" w14:paraId="799F067C" w14:textId="77777777" w:rsidTr="006C0830">
        <w:trPr>
          <w:trHeight w:val="73"/>
          <w:jc w:val="center"/>
        </w:trPr>
        <w:tc>
          <w:tcPr>
            <w:tcW w:w="1327" w:type="dxa"/>
            <w:vMerge/>
            <w:vAlign w:val="center"/>
          </w:tcPr>
          <w:p w14:paraId="442CC6FD" w14:textId="77777777" w:rsidR="00C264CB" w:rsidRPr="00575A40" w:rsidRDefault="00C264CB" w:rsidP="0062042C">
            <w:pPr>
              <w:pStyle w:val="BodyText"/>
              <w:spacing w:after="0" w:line="360" w:lineRule="auto"/>
              <w:jc w:val="center"/>
              <w:rPr>
                <w:rFonts w:eastAsiaTheme="minorEastAsia"/>
                <w:lang w:eastAsia="zh-CN"/>
              </w:rPr>
            </w:pPr>
          </w:p>
        </w:tc>
        <w:tc>
          <w:tcPr>
            <w:tcW w:w="893" w:type="dxa"/>
            <w:vAlign w:val="center"/>
          </w:tcPr>
          <w:p w14:paraId="04DAB6C6" w14:textId="77777777" w:rsidR="00C264CB" w:rsidRPr="00575A40" w:rsidRDefault="00C264CB" w:rsidP="0062042C">
            <w:pPr>
              <w:pStyle w:val="BodyText"/>
              <w:spacing w:after="0" w:line="360" w:lineRule="auto"/>
              <w:jc w:val="center"/>
              <w:rPr>
                <w:rFonts w:eastAsiaTheme="minorEastAsia"/>
                <w:lang w:eastAsia="zh-CN"/>
              </w:rPr>
            </w:pPr>
            <w:r w:rsidRPr="00575A40">
              <w:rPr>
                <w:rFonts w:eastAsiaTheme="minorEastAsia"/>
                <w:lang w:eastAsia="zh-CN"/>
              </w:rPr>
              <w:t>10/5ms</w:t>
            </w:r>
          </w:p>
        </w:tc>
        <w:tc>
          <w:tcPr>
            <w:tcW w:w="1710" w:type="dxa"/>
            <w:vAlign w:val="center"/>
          </w:tcPr>
          <w:p w14:paraId="55A27BC2" w14:textId="44A8AD2E"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-30.73</w:t>
            </w:r>
          </w:p>
        </w:tc>
        <w:tc>
          <w:tcPr>
            <w:tcW w:w="1710" w:type="dxa"/>
            <w:vAlign w:val="center"/>
          </w:tcPr>
          <w:p w14:paraId="5572934C" w14:textId="55DC5440"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-16.06</w:t>
            </w:r>
          </w:p>
        </w:tc>
        <w:tc>
          <w:tcPr>
            <w:tcW w:w="1711" w:type="dxa"/>
            <w:vAlign w:val="center"/>
          </w:tcPr>
          <w:p w14:paraId="2789B1F0" w14:textId="70BC25F3"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-8.35</w:t>
            </w:r>
          </w:p>
        </w:tc>
        <w:tc>
          <w:tcPr>
            <w:tcW w:w="1711" w:type="dxa"/>
            <w:vAlign w:val="center"/>
          </w:tcPr>
          <w:p w14:paraId="687C0A2B" w14:textId="4BE1CEF1"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-4.88</w:t>
            </w:r>
          </w:p>
        </w:tc>
      </w:tr>
      <w:tr w:rsidR="006C0830" w:rsidRPr="00575A40" w14:paraId="6FA1BE85" w14:textId="77777777" w:rsidTr="006C0830">
        <w:trPr>
          <w:trHeight w:val="220"/>
          <w:jc w:val="center"/>
        </w:trPr>
        <w:tc>
          <w:tcPr>
            <w:tcW w:w="1327" w:type="dxa"/>
            <w:vMerge w:val="restart"/>
            <w:vAlign w:val="center"/>
          </w:tcPr>
          <w:p w14:paraId="60F4AFB8" w14:textId="20A557BF" w:rsidR="006C0830" w:rsidRPr="00575A40" w:rsidRDefault="00931CE0" w:rsidP="0062042C">
            <w:pPr>
              <w:pStyle w:val="BodyText"/>
              <w:spacing w:after="0" w:line="360" w:lineRule="auto"/>
              <w:jc w:val="center"/>
              <w:rPr>
                <w:rFonts w:eastAsiaTheme="minorEastAsia"/>
                <w:lang w:eastAsia="zh-CN"/>
              </w:rPr>
            </w:pPr>
            <w:r w:rsidRPr="00575A40">
              <w:rPr>
                <w:rFonts w:eastAsiaTheme="minorEastAsia"/>
                <w:lang w:eastAsia="zh-CN"/>
              </w:rPr>
              <w:t>L</w:t>
            </w:r>
            <w:r w:rsidR="006C0830" w:rsidRPr="00575A40">
              <w:rPr>
                <w:rFonts w:eastAsiaTheme="minorEastAsia"/>
                <w:lang w:eastAsia="zh-CN"/>
              </w:rPr>
              <w:t>ocalized model</w:t>
            </w:r>
          </w:p>
        </w:tc>
        <w:tc>
          <w:tcPr>
            <w:tcW w:w="893" w:type="dxa"/>
            <w:vAlign w:val="center"/>
          </w:tcPr>
          <w:p w14:paraId="26061A82" w14:textId="433654B6"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5/5ms</w:t>
            </w:r>
          </w:p>
        </w:tc>
        <w:tc>
          <w:tcPr>
            <w:tcW w:w="1710" w:type="dxa"/>
            <w:vAlign w:val="center"/>
          </w:tcPr>
          <w:p w14:paraId="5333BFF2" w14:textId="40322E83"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-25.96</w:t>
            </w:r>
          </w:p>
        </w:tc>
        <w:tc>
          <w:tcPr>
            <w:tcW w:w="1710" w:type="dxa"/>
            <w:vAlign w:val="center"/>
          </w:tcPr>
          <w:p w14:paraId="03579523" w14:textId="374CB347"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-16.95</w:t>
            </w:r>
          </w:p>
        </w:tc>
        <w:tc>
          <w:tcPr>
            <w:tcW w:w="1711" w:type="dxa"/>
            <w:vAlign w:val="center"/>
          </w:tcPr>
          <w:p w14:paraId="52011A9C" w14:textId="21D3082A"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-12.69</w:t>
            </w:r>
          </w:p>
        </w:tc>
        <w:tc>
          <w:tcPr>
            <w:tcW w:w="1711" w:type="dxa"/>
            <w:vAlign w:val="center"/>
          </w:tcPr>
          <w:p w14:paraId="0F66A3AC" w14:textId="67430DA0"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-9.65</w:t>
            </w:r>
          </w:p>
        </w:tc>
      </w:tr>
      <w:tr w:rsidR="006C0830" w:rsidRPr="00575A40" w14:paraId="576A44C8" w14:textId="77777777" w:rsidTr="006C0830">
        <w:trPr>
          <w:trHeight w:val="219"/>
          <w:jc w:val="center"/>
        </w:trPr>
        <w:tc>
          <w:tcPr>
            <w:tcW w:w="1327" w:type="dxa"/>
            <w:vMerge/>
            <w:vAlign w:val="center"/>
          </w:tcPr>
          <w:p w14:paraId="1A0597A7" w14:textId="77777777" w:rsidR="006C0830" w:rsidRPr="00575A40" w:rsidRDefault="006C0830" w:rsidP="0062042C">
            <w:pPr>
              <w:pStyle w:val="BodyText"/>
              <w:spacing w:after="0" w:line="360" w:lineRule="auto"/>
              <w:jc w:val="center"/>
              <w:rPr>
                <w:rFonts w:eastAsiaTheme="minorEastAsia"/>
                <w:lang w:eastAsia="zh-CN"/>
              </w:rPr>
            </w:pPr>
          </w:p>
        </w:tc>
        <w:tc>
          <w:tcPr>
            <w:tcW w:w="893" w:type="dxa"/>
            <w:vAlign w:val="center"/>
          </w:tcPr>
          <w:p w14:paraId="6397ABD8" w14:textId="4A00B701"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10/5ms</w:t>
            </w:r>
          </w:p>
        </w:tc>
        <w:tc>
          <w:tcPr>
            <w:tcW w:w="1710" w:type="dxa"/>
            <w:vAlign w:val="center"/>
          </w:tcPr>
          <w:p w14:paraId="4CA876ED" w14:textId="5C702F65"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-30.65</w:t>
            </w:r>
          </w:p>
        </w:tc>
        <w:tc>
          <w:tcPr>
            <w:tcW w:w="1710" w:type="dxa"/>
            <w:vAlign w:val="center"/>
          </w:tcPr>
          <w:p w14:paraId="75E74CCB" w14:textId="3F623080"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-21.53</w:t>
            </w:r>
          </w:p>
        </w:tc>
        <w:tc>
          <w:tcPr>
            <w:tcW w:w="1711" w:type="dxa"/>
            <w:vAlign w:val="center"/>
          </w:tcPr>
          <w:p w14:paraId="4579FAC3" w14:textId="04EA529E"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-15.15</w:t>
            </w:r>
          </w:p>
        </w:tc>
        <w:tc>
          <w:tcPr>
            <w:tcW w:w="1711" w:type="dxa"/>
            <w:vAlign w:val="center"/>
          </w:tcPr>
          <w:p w14:paraId="7395DDC8" w14:textId="01C9269E"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-12.09</w:t>
            </w:r>
          </w:p>
        </w:tc>
      </w:tr>
      <w:tr w:rsidR="00C264CB" w:rsidRPr="00575A40" w14:paraId="2D288AC8" w14:textId="77777777" w:rsidTr="006C0830">
        <w:trPr>
          <w:jc w:val="center"/>
        </w:trPr>
        <w:tc>
          <w:tcPr>
            <w:tcW w:w="2220" w:type="dxa"/>
            <w:gridSpan w:val="2"/>
            <w:vAlign w:val="center"/>
          </w:tcPr>
          <w:p w14:paraId="64C8AE58" w14:textId="77777777" w:rsidR="00C264CB" w:rsidRPr="00575A40" w:rsidRDefault="00C264CB" w:rsidP="0062042C">
            <w:pPr>
              <w:pStyle w:val="BodyText"/>
              <w:spacing w:after="0" w:line="360" w:lineRule="auto"/>
              <w:jc w:val="center"/>
              <w:rPr>
                <w:rFonts w:eastAsiaTheme="minorEastAsia"/>
                <w:b/>
                <w:lang w:eastAsia="zh-CN"/>
              </w:rPr>
            </w:pPr>
            <w:r w:rsidRPr="00575A40">
              <w:rPr>
                <w:rFonts w:eastAsiaTheme="minorEastAsia"/>
                <w:b/>
                <w:lang w:eastAsia="zh-CN"/>
              </w:rPr>
              <w:t>SGCS</w:t>
            </w:r>
          </w:p>
          <w:p w14:paraId="01D54402" w14:textId="77777777" w:rsidR="00C264CB" w:rsidRPr="00575A40" w:rsidRDefault="00C264CB" w:rsidP="0062042C">
            <w:pPr>
              <w:pStyle w:val="BodyText"/>
              <w:spacing w:after="0" w:line="360" w:lineRule="auto"/>
              <w:jc w:val="center"/>
              <w:rPr>
                <w:rFonts w:eastAsiaTheme="minorEastAsia"/>
                <w:b/>
                <w:lang w:eastAsia="zh-CN"/>
              </w:rPr>
            </w:pPr>
            <w:r w:rsidRPr="00575A40">
              <w:rPr>
                <w:rFonts w:eastAsiaTheme="minorEastAsia"/>
                <w:b/>
                <w:lang w:eastAsia="zh-CN"/>
              </w:rPr>
              <w:t>(relative gain)</w:t>
            </w:r>
          </w:p>
        </w:tc>
        <w:tc>
          <w:tcPr>
            <w:tcW w:w="1710" w:type="dxa"/>
            <w:vAlign w:val="center"/>
          </w:tcPr>
          <w:p w14:paraId="6D9EB2A0" w14:textId="77777777" w:rsidR="00C264CB" w:rsidRPr="00575A40" w:rsidRDefault="00C264CB" w:rsidP="0062042C">
            <w:pPr>
              <w:pStyle w:val="BodyText"/>
              <w:spacing w:after="0" w:line="360" w:lineRule="auto"/>
              <w:jc w:val="center"/>
              <w:rPr>
                <w:rFonts w:eastAsiaTheme="minorEastAsia"/>
                <w:b/>
                <w:lang w:eastAsia="zh-CN"/>
              </w:rPr>
            </w:pPr>
            <w:r w:rsidRPr="00575A40">
              <w:rPr>
                <w:rFonts w:eastAsiaTheme="minorEastAsia"/>
                <w:b/>
                <w:lang w:eastAsia="zh-CN"/>
              </w:rPr>
              <w:t>P=1 (5ms)</w:t>
            </w:r>
          </w:p>
        </w:tc>
        <w:tc>
          <w:tcPr>
            <w:tcW w:w="1710" w:type="dxa"/>
            <w:vAlign w:val="center"/>
          </w:tcPr>
          <w:p w14:paraId="7C37A347" w14:textId="77777777" w:rsidR="00C264CB" w:rsidRPr="00575A40" w:rsidRDefault="00C264CB" w:rsidP="0062042C">
            <w:pPr>
              <w:pStyle w:val="BodyText"/>
              <w:spacing w:after="0" w:line="360" w:lineRule="auto"/>
              <w:jc w:val="center"/>
              <w:rPr>
                <w:rFonts w:eastAsiaTheme="minorEastAsia"/>
                <w:b/>
                <w:lang w:eastAsia="zh-CN"/>
              </w:rPr>
            </w:pPr>
            <w:r w:rsidRPr="00575A40">
              <w:rPr>
                <w:rFonts w:eastAsiaTheme="minorEastAsia"/>
                <w:b/>
                <w:lang w:eastAsia="zh-CN"/>
              </w:rPr>
              <w:t>P=2 (10ms)</w:t>
            </w:r>
          </w:p>
        </w:tc>
        <w:tc>
          <w:tcPr>
            <w:tcW w:w="1711" w:type="dxa"/>
            <w:vAlign w:val="center"/>
          </w:tcPr>
          <w:p w14:paraId="7D7FD4FF" w14:textId="77777777" w:rsidR="00C264CB" w:rsidRPr="00575A40" w:rsidRDefault="00C264CB" w:rsidP="0062042C">
            <w:pPr>
              <w:pStyle w:val="BodyText"/>
              <w:spacing w:after="0" w:line="360" w:lineRule="auto"/>
              <w:jc w:val="center"/>
              <w:rPr>
                <w:rFonts w:eastAsiaTheme="minorEastAsia"/>
                <w:b/>
                <w:lang w:eastAsia="zh-CN"/>
              </w:rPr>
            </w:pPr>
            <w:r w:rsidRPr="00575A40">
              <w:rPr>
                <w:rFonts w:eastAsiaTheme="minorEastAsia"/>
                <w:b/>
                <w:lang w:eastAsia="zh-CN"/>
              </w:rPr>
              <w:t>P=3 (15ms)</w:t>
            </w:r>
          </w:p>
        </w:tc>
        <w:tc>
          <w:tcPr>
            <w:tcW w:w="1711" w:type="dxa"/>
            <w:vAlign w:val="center"/>
          </w:tcPr>
          <w:p w14:paraId="2C1B44BB" w14:textId="77777777" w:rsidR="00C264CB" w:rsidRPr="00575A40" w:rsidRDefault="00C264CB" w:rsidP="0062042C">
            <w:pPr>
              <w:pStyle w:val="BodyText"/>
              <w:spacing w:after="0" w:line="360" w:lineRule="auto"/>
              <w:jc w:val="center"/>
              <w:rPr>
                <w:rFonts w:eastAsiaTheme="minorEastAsia"/>
                <w:b/>
                <w:lang w:eastAsia="zh-CN"/>
              </w:rPr>
            </w:pPr>
            <w:r w:rsidRPr="00575A40">
              <w:rPr>
                <w:rFonts w:eastAsiaTheme="minorEastAsia"/>
                <w:b/>
                <w:lang w:eastAsia="zh-CN"/>
              </w:rPr>
              <w:t>P=4 (20ms)</w:t>
            </w:r>
          </w:p>
        </w:tc>
      </w:tr>
      <w:tr w:rsidR="00C264CB" w:rsidRPr="00575A40" w14:paraId="690123EA" w14:textId="77777777" w:rsidTr="006C0830">
        <w:trPr>
          <w:jc w:val="center"/>
        </w:trPr>
        <w:tc>
          <w:tcPr>
            <w:tcW w:w="2220" w:type="dxa"/>
            <w:gridSpan w:val="2"/>
            <w:vAlign w:val="center"/>
          </w:tcPr>
          <w:p w14:paraId="0760F420" w14:textId="77777777" w:rsidR="00C264CB" w:rsidRPr="00575A40" w:rsidRDefault="00C264CB" w:rsidP="0062042C">
            <w:pPr>
              <w:pStyle w:val="BodyText"/>
              <w:spacing w:after="0" w:line="360" w:lineRule="auto"/>
              <w:jc w:val="center"/>
              <w:rPr>
                <w:rFonts w:eastAsiaTheme="minorEastAsia"/>
                <w:lang w:eastAsia="zh-CN"/>
              </w:rPr>
            </w:pPr>
            <w:r w:rsidRPr="00575A40">
              <w:rPr>
                <w:rFonts w:eastAsiaTheme="minorEastAsia"/>
                <w:lang w:eastAsia="zh-CN"/>
              </w:rPr>
              <w:t>Sample-and-hold</w:t>
            </w:r>
          </w:p>
        </w:tc>
        <w:tc>
          <w:tcPr>
            <w:tcW w:w="1710" w:type="dxa"/>
            <w:vAlign w:val="center"/>
          </w:tcPr>
          <w:p w14:paraId="2D821E75" w14:textId="6921E49A"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0.694</w:t>
            </w:r>
          </w:p>
        </w:tc>
        <w:tc>
          <w:tcPr>
            <w:tcW w:w="1710" w:type="dxa"/>
            <w:vAlign w:val="center"/>
          </w:tcPr>
          <w:p w14:paraId="73D73622" w14:textId="589C23D0"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0.591</w:t>
            </w:r>
          </w:p>
        </w:tc>
        <w:tc>
          <w:tcPr>
            <w:tcW w:w="1711" w:type="dxa"/>
            <w:vAlign w:val="center"/>
          </w:tcPr>
          <w:p w14:paraId="2244A912" w14:textId="063148B6"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0.552</w:t>
            </w:r>
          </w:p>
        </w:tc>
        <w:tc>
          <w:tcPr>
            <w:tcW w:w="1711" w:type="dxa"/>
            <w:vAlign w:val="center"/>
          </w:tcPr>
          <w:p w14:paraId="3F16CE9D" w14:textId="18B8A37A" w:rsidR="00C264CB"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0.536</w:t>
            </w:r>
          </w:p>
        </w:tc>
      </w:tr>
      <w:tr w:rsidR="006C0830" w:rsidRPr="00575A40" w14:paraId="36EBE4AC" w14:textId="77777777" w:rsidTr="006C0830">
        <w:trPr>
          <w:trHeight w:val="73"/>
          <w:jc w:val="center"/>
        </w:trPr>
        <w:tc>
          <w:tcPr>
            <w:tcW w:w="1327" w:type="dxa"/>
            <w:vMerge w:val="restart"/>
            <w:vAlign w:val="center"/>
          </w:tcPr>
          <w:p w14:paraId="6BCBC1C4" w14:textId="7E9E7BDB"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Non-AI</w:t>
            </w:r>
          </w:p>
        </w:tc>
        <w:tc>
          <w:tcPr>
            <w:tcW w:w="893" w:type="dxa"/>
            <w:vAlign w:val="center"/>
          </w:tcPr>
          <w:p w14:paraId="02D55C6A" w14:textId="29CDCD33"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5/5ms</w:t>
            </w:r>
          </w:p>
        </w:tc>
        <w:tc>
          <w:tcPr>
            <w:tcW w:w="1710" w:type="dxa"/>
            <w:vAlign w:val="center"/>
          </w:tcPr>
          <w:p w14:paraId="4E470AAD" w14:textId="69169A61"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0.969</w:t>
            </w:r>
            <w:r w:rsidR="004B5E8B" w:rsidRPr="00575A40">
              <w:rPr>
                <w:rFonts w:eastAsiaTheme="minorEastAsia"/>
                <w:lang w:eastAsia="zh-CN"/>
              </w:rPr>
              <w:t xml:space="preserve"> (+39.6%)</w:t>
            </w:r>
          </w:p>
        </w:tc>
        <w:tc>
          <w:tcPr>
            <w:tcW w:w="1710" w:type="dxa"/>
            <w:vAlign w:val="center"/>
          </w:tcPr>
          <w:p w14:paraId="16716339" w14:textId="22B26689"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0.870</w:t>
            </w:r>
            <w:r w:rsidR="00D13B9E" w:rsidRPr="00575A40">
              <w:rPr>
                <w:rFonts w:eastAsiaTheme="minorEastAsia"/>
                <w:lang w:eastAsia="zh-CN"/>
              </w:rPr>
              <w:t xml:space="preserve"> (+47.2%)</w:t>
            </w:r>
          </w:p>
        </w:tc>
        <w:tc>
          <w:tcPr>
            <w:tcW w:w="1711" w:type="dxa"/>
            <w:vAlign w:val="center"/>
          </w:tcPr>
          <w:p w14:paraId="16F83A0E" w14:textId="50BAD250"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0.768</w:t>
            </w:r>
            <w:r w:rsidR="00EA59CF" w:rsidRPr="00575A40">
              <w:rPr>
                <w:rFonts w:eastAsiaTheme="minorEastAsia"/>
                <w:lang w:eastAsia="zh-CN"/>
              </w:rPr>
              <w:t xml:space="preserve"> (+39.1%)</w:t>
            </w:r>
          </w:p>
        </w:tc>
        <w:tc>
          <w:tcPr>
            <w:tcW w:w="1711" w:type="dxa"/>
            <w:vAlign w:val="center"/>
          </w:tcPr>
          <w:p w14:paraId="4BD7F557" w14:textId="60D10676"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0.688</w:t>
            </w:r>
            <w:r w:rsidR="00EA59CF" w:rsidRPr="00575A40">
              <w:rPr>
                <w:rFonts w:eastAsiaTheme="minorEastAsia"/>
                <w:lang w:eastAsia="zh-CN"/>
              </w:rPr>
              <w:t xml:space="preserve"> (+28.4%)</w:t>
            </w:r>
          </w:p>
        </w:tc>
      </w:tr>
      <w:tr w:rsidR="006C0830" w:rsidRPr="00575A40" w14:paraId="02FAFF67" w14:textId="77777777" w:rsidTr="006C0830">
        <w:trPr>
          <w:trHeight w:val="73"/>
          <w:jc w:val="center"/>
        </w:trPr>
        <w:tc>
          <w:tcPr>
            <w:tcW w:w="1327" w:type="dxa"/>
            <w:vMerge/>
            <w:vAlign w:val="center"/>
          </w:tcPr>
          <w:p w14:paraId="12B05AB3" w14:textId="77777777" w:rsidR="006C0830" w:rsidRPr="00575A40" w:rsidRDefault="006C0830" w:rsidP="0062042C">
            <w:pPr>
              <w:pStyle w:val="BodyText"/>
              <w:spacing w:after="0" w:line="360" w:lineRule="auto"/>
              <w:jc w:val="center"/>
              <w:rPr>
                <w:rFonts w:eastAsiaTheme="minorEastAsia"/>
                <w:lang w:eastAsia="zh-CN"/>
              </w:rPr>
            </w:pPr>
          </w:p>
        </w:tc>
        <w:tc>
          <w:tcPr>
            <w:tcW w:w="893" w:type="dxa"/>
            <w:vAlign w:val="center"/>
          </w:tcPr>
          <w:p w14:paraId="1294520F" w14:textId="29F61224"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10/5ms</w:t>
            </w:r>
          </w:p>
        </w:tc>
        <w:tc>
          <w:tcPr>
            <w:tcW w:w="1710" w:type="dxa"/>
            <w:vAlign w:val="center"/>
          </w:tcPr>
          <w:p w14:paraId="5F1CB26F" w14:textId="5730E5D1"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0.996</w:t>
            </w:r>
            <w:r w:rsidR="004B5E8B" w:rsidRPr="00575A40">
              <w:rPr>
                <w:rFonts w:eastAsiaTheme="minorEastAsia"/>
                <w:lang w:eastAsia="zh-CN"/>
              </w:rPr>
              <w:t xml:space="preserve"> (+43.5%)</w:t>
            </w:r>
          </w:p>
        </w:tc>
        <w:tc>
          <w:tcPr>
            <w:tcW w:w="1710" w:type="dxa"/>
            <w:vAlign w:val="center"/>
          </w:tcPr>
          <w:p w14:paraId="6AF633DF" w14:textId="6BE9420C"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0.960</w:t>
            </w:r>
            <w:r w:rsidR="00D13B9E" w:rsidRPr="00575A40">
              <w:rPr>
                <w:rFonts w:eastAsiaTheme="minorEastAsia"/>
                <w:lang w:eastAsia="zh-CN"/>
              </w:rPr>
              <w:t xml:space="preserve"> (+62.4%)</w:t>
            </w:r>
          </w:p>
        </w:tc>
        <w:tc>
          <w:tcPr>
            <w:tcW w:w="1711" w:type="dxa"/>
            <w:vAlign w:val="center"/>
          </w:tcPr>
          <w:p w14:paraId="0230F344" w14:textId="000B06A2"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0.878</w:t>
            </w:r>
            <w:r w:rsidR="00EA59CF" w:rsidRPr="00575A40">
              <w:rPr>
                <w:rFonts w:eastAsiaTheme="minorEastAsia"/>
                <w:lang w:eastAsia="zh-CN"/>
              </w:rPr>
              <w:t xml:space="preserve"> (+59.1%)</w:t>
            </w:r>
          </w:p>
        </w:tc>
        <w:tc>
          <w:tcPr>
            <w:tcW w:w="1711" w:type="dxa"/>
            <w:vAlign w:val="center"/>
          </w:tcPr>
          <w:p w14:paraId="2AF137EB" w14:textId="2CA4A898"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0.789</w:t>
            </w:r>
            <w:r w:rsidR="00E90E38" w:rsidRPr="00575A40">
              <w:rPr>
                <w:rFonts w:eastAsiaTheme="minorEastAsia"/>
                <w:lang w:eastAsia="zh-CN"/>
              </w:rPr>
              <w:t xml:space="preserve"> (+47.2%)</w:t>
            </w:r>
          </w:p>
        </w:tc>
      </w:tr>
      <w:tr w:rsidR="006C0830" w:rsidRPr="00575A40" w14:paraId="3B990BAF" w14:textId="77777777" w:rsidTr="006C0830">
        <w:trPr>
          <w:trHeight w:val="73"/>
          <w:jc w:val="center"/>
        </w:trPr>
        <w:tc>
          <w:tcPr>
            <w:tcW w:w="1327" w:type="dxa"/>
            <w:vMerge w:val="restart"/>
            <w:vAlign w:val="center"/>
          </w:tcPr>
          <w:p w14:paraId="7224D267" w14:textId="063D61EA" w:rsidR="006C0830" w:rsidRPr="00575A40" w:rsidRDefault="00931CE0" w:rsidP="0062042C">
            <w:pPr>
              <w:pStyle w:val="BodyText"/>
              <w:spacing w:after="0" w:line="360" w:lineRule="auto"/>
              <w:jc w:val="center"/>
              <w:rPr>
                <w:rFonts w:eastAsiaTheme="minorEastAsia"/>
                <w:lang w:eastAsia="zh-CN"/>
              </w:rPr>
            </w:pPr>
            <w:r w:rsidRPr="00575A40">
              <w:rPr>
                <w:rFonts w:eastAsiaTheme="minorEastAsia"/>
                <w:lang w:eastAsia="zh-CN"/>
              </w:rPr>
              <w:t>G</w:t>
            </w:r>
            <w:r w:rsidR="006C0830" w:rsidRPr="00575A40">
              <w:rPr>
                <w:rFonts w:eastAsiaTheme="minorEastAsia"/>
                <w:lang w:eastAsia="zh-CN"/>
              </w:rPr>
              <w:t>eneralized model</w:t>
            </w:r>
          </w:p>
        </w:tc>
        <w:tc>
          <w:tcPr>
            <w:tcW w:w="893" w:type="dxa"/>
            <w:vAlign w:val="center"/>
          </w:tcPr>
          <w:p w14:paraId="09A8BE46" w14:textId="05EAA287"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5/5ms</w:t>
            </w:r>
          </w:p>
        </w:tc>
        <w:tc>
          <w:tcPr>
            <w:tcW w:w="1710" w:type="dxa"/>
            <w:vAlign w:val="center"/>
          </w:tcPr>
          <w:p w14:paraId="2998296C" w14:textId="7B73D0CE"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0.961</w:t>
            </w:r>
            <w:r w:rsidR="004B5E8B" w:rsidRPr="00575A40">
              <w:rPr>
                <w:rFonts w:eastAsiaTheme="minorEastAsia"/>
                <w:lang w:eastAsia="zh-CN"/>
              </w:rPr>
              <w:t xml:space="preserve"> (+38.4%)</w:t>
            </w:r>
          </w:p>
        </w:tc>
        <w:tc>
          <w:tcPr>
            <w:tcW w:w="1710" w:type="dxa"/>
            <w:vAlign w:val="center"/>
          </w:tcPr>
          <w:p w14:paraId="4D79CB3B" w14:textId="0E9C51B9"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0.791</w:t>
            </w:r>
            <w:r w:rsidR="00D13B9E" w:rsidRPr="00575A40">
              <w:rPr>
                <w:rFonts w:eastAsiaTheme="minorEastAsia"/>
                <w:lang w:eastAsia="zh-CN"/>
              </w:rPr>
              <w:t xml:space="preserve"> (+33.8%)</w:t>
            </w:r>
          </w:p>
        </w:tc>
        <w:tc>
          <w:tcPr>
            <w:tcW w:w="1711" w:type="dxa"/>
            <w:vAlign w:val="center"/>
          </w:tcPr>
          <w:p w14:paraId="54767CB6" w14:textId="76F8C83A"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0.689</w:t>
            </w:r>
            <w:r w:rsidR="00EA59CF" w:rsidRPr="00575A40">
              <w:rPr>
                <w:rFonts w:eastAsiaTheme="minorEastAsia"/>
                <w:lang w:eastAsia="zh-CN"/>
              </w:rPr>
              <w:t xml:space="preserve"> (+24.8%)</w:t>
            </w:r>
          </w:p>
        </w:tc>
        <w:tc>
          <w:tcPr>
            <w:tcW w:w="1711" w:type="dxa"/>
            <w:vAlign w:val="center"/>
          </w:tcPr>
          <w:p w14:paraId="609B29A2" w14:textId="089E0C2E"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0.585</w:t>
            </w:r>
            <w:r w:rsidR="00E90E38" w:rsidRPr="00575A40">
              <w:rPr>
                <w:rFonts w:eastAsiaTheme="minorEastAsia"/>
                <w:lang w:eastAsia="zh-CN"/>
              </w:rPr>
              <w:t xml:space="preserve"> (+9.1%)</w:t>
            </w:r>
          </w:p>
        </w:tc>
      </w:tr>
      <w:tr w:rsidR="006C0830" w:rsidRPr="00575A40" w14:paraId="23462525" w14:textId="77777777" w:rsidTr="006C0830">
        <w:trPr>
          <w:trHeight w:val="73"/>
          <w:jc w:val="center"/>
        </w:trPr>
        <w:tc>
          <w:tcPr>
            <w:tcW w:w="1327" w:type="dxa"/>
            <w:vMerge/>
            <w:vAlign w:val="center"/>
          </w:tcPr>
          <w:p w14:paraId="79621EA0" w14:textId="36FF7B7B" w:rsidR="006C0830" w:rsidRPr="00575A40" w:rsidRDefault="006C0830" w:rsidP="0062042C">
            <w:pPr>
              <w:pStyle w:val="BodyText"/>
              <w:spacing w:after="0" w:line="360" w:lineRule="auto"/>
              <w:jc w:val="center"/>
              <w:rPr>
                <w:rFonts w:eastAsiaTheme="minorEastAsia"/>
                <w:lang w:eastAsia="zh-CN"/>
              </w:rPr>
            </w:pPr>
          </w:p>
        </w:tc>
        <w:tc>
          <w:tcPr>
            <w:tcW w:w="893" w:type="dxa"/>
            <w:vAlign w:val="center"/>
          </w:tcPr>
          <w:p w14:paraId="443DC91A" w14:textId="27F7994F"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10/5ms</w:t>
            </w:r>
          </w:p>
        </w:tc>
        <w:tc>
          <w:tcPr>
            <w:tcW w:w="1710" w:type="dxa"/>
            <w:vAlign w:val="center"/>
          </w:tcPr>
          <w:p w14:paraId="1158B05B" w14:textId="0EE99C91"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0.996</w:t>
            </w:r>
            <w:r w:rsidR="004B5E8B" w:rsidRPr="00575A40">
              <w:rPr>
                <w:rFonts w:eastAsiaTheme="minorEastAsia"/>
                <w:lang w:eastAsia="zh-CN"/>
              </w:rPr>
              <w:t xml:space="preserve"> (+43.5%)</w:t>
            </w:r>
          </w:p>
        </w:tc>
        <w:tc>
          <w:tcPr>
            <w:tcW w:w="1710" w:type="dxa"/>
            <w:vAlign w:val="center"/>
          </w:tcPr>
          <w:p w14:paraId="12725898" w14:textId="2C69EEE4"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0.925</w:t>
            </w:r>
            <w:r w:rsidR="008A3213" w:rsidRPr="00575A40">
              <w:rPr>
                <w:rFonts w:eastAsiaTheme="minorEastAsia"/>
                <w:lang w:eastAsia="zh-CN"/>
              </w:rPr>
              <w:t xml:space="preserve"> (+56.5%)</w:t>
            </w:r>
          </w:p>
        </w:tc>
        <w:tc>
          <w:tcPr>
            <w:tcW w:w="1711" w:type="dxa"/>
            <w:vAlign w:val="center"/>
          </w:tcPr>
          <w:p w14:paraId="47BD8846" w14:textId="7366DE41"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0.760</w:t>
            </w:r>
            <w:r w:rsidR="00EA59CF" w:rsidRPr="00575A40">
              <w:rPr>
                <w:rFonts w:eastAsiaTheme="minorEastAsia"/>
                <w:lang w:eastAsia="zh-CN"/>
              </w:rPr>
              <w:t xml:space="preserve"> (+37.7%)</w:t>
            </w:r>
          </w:p>
        </w:tc>
        <w:tc>
          <w:tcPr>
            <w:tcW w:w="1711" w:type="dxa"/>
            <w:vAlign w:val="center"/>
          </w:tcPr>
          <w:p w14:paraId="4D21C317" w14:textId="26B257B5"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0.635</w:t>
            </w:r>
            <w:r w:rsidR="00E90E38" w:rsidRPr="00575A40">
              <w:rPr>
                <w:rFonts w:eastAsiaTheme="minorEastAsia"/>
                <w:lang w:eastAsia="zh-CN"/>
              </w:rPr>
              <w:t xml:space="preserve"> (+18.5%)</w:t>
            </w:r>
          </w:p>
        </w:tc>
      </w:tr>
      <w:tr w:rsidR="006C0830" w:rsidRPr="00575A40" w14:paraId="21975042" w14:textId="77777777" w:rsidTr="006C0830">
        <w:trPr>
          <w:trHeight w:val="73"/>
          <w:jc w:val="center"/>
        </w:trPr>
        <w:tc>
          <w:tcPr>
            <w:tcW w:w="1327" w:type="dxa"/>
            <w:vMerge w:val="restart"/>
            <w:vAlign w:val="center"/>
          </w:tcPr>
          <w:p w14:paraId="550BC379" w14:textId="43A1759B" w:rsidR="006C0830" w:rsidRPr="00575A40" w:rsidRDefault="00931CE0" w:rsidP="00931CE0">
            <w:pPr>
              <w:pStyle w:val="BodyText"/>
              <w:spacing w:after="0" w:line="360" w:lineRule="auto"/>
              <w:jc w:val="center"/>
              <w:rPr>
                <w:rFonts w:eastAsiaTheme="minorEastAsia"/>
                <w:lang w:eastAsia="zh-CN"/>
              </w:rPr>
            </w:pPr>
            <w:r w:rsidRPr="00575A40">
              <w:rPr>
                <w:rFonts w:eastAsiaTheme="minorEastAsia"/>
                <w:lang w:eastAsia="zh-CN"/>
              </w:rPr>
              <w:t>L</w:t>
            </w:r>
            <w:r w:rsidR="006C0830" w:rsidRPr="00575A40">
              <w:rPr>
                <w:rFonts w:eastAsiaTheme="minorEastAsia"/>
                <w:lang w:eastAsia="zh-CN"/>
              </w:rPr>
              <w:t>ocalized</w:t>
            </w:r>
            <w:r w:rsidRPr="00575A40">
              <w:rPr>
                <w:rFonts w:eastAsiaTheme="minorEastAsia"/>
                <w:lang w:eastAsia="zh-CN"/>
              </w:rPr>
              <w:t xml:space="preserve"> </w:t>
            </w:r>
            <w:r w:rsidR="006C0830" w:rsidRPr="00575A40">
              <w:rPr>
                <w:rFonts w:eastAsiaTheme="minorEastAsia"/>
                <w:lang w:eastAsia="zh-CN"/>
              </w:rPr>
              <w:t>model</w:t>
            </w:r>
          </w:p>
        </w:tc>
        <w:tc>
          <w:tcPr>
            <w:tcW w:w="893" w:type="dxa"/>
            <w:vAlign w:val="center"/>
          </w:tcPr>
          <w:p w14:paraId="3F56DA4A" w14:textId="77777777"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5/5ms</w:t>
            </w:r>
          </w:p>
        </w:tc>
        <w:tc>
          <w:tcPr>
            <w:tcW w:w="1710" w:type="dxa"/>
            <w:vAlign w:val="center"/>
          </w:tcPr>
          <w:p w14:paraId="020120DA" w14:textId="4455EF77"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0.988</w:t>
            </w:r>
            <w:r w:rsidR="004B5E8B" w:rsidRPr="00575A40">
              <w:rPr>
                <w:rFonts w:eastAsiaTheme="minorEastAsia"/>
                <w:lang w:eastAsia="zh-CN"/>
              </w:rPr>
              <w:t xml:space="preserve"> (+42.4%)</w:t>
            </w:r>
          </w:p>
        </w:tc>
        <w:tc>
          <w:tcPr>
            <w:tcW w:w="1710" w:type="dxa"/>
            <w:vAlign w:val="center"/>
          </w:tcPr>
          <w:p w14:paraId="0056081E" w14:textId="2D0EA5DE"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0.938</w:t>
            </w:r>
            <w:r w:rsidR="008A3213" w:rsidRPr="00575A40">
              <w:rPr>
                <w:rFonts w:eastAsiaTheme="minorEastAsia"/>
                <w:lang w:eastAsia="zh-CN"/>
              </w:rPr>
              <w:t xml:space="preserve"> (+58.7%)</w:t>
            </w:r>
          </w:p>
        </w:tc>
        <w:tc>
          <w:tcPr>
            <w:tcW w:w="1711" w:type="dxa"/>
            <w:vAlign w:val="center"/>
          </w:tcPr>
          <w:p w14:paraId="7F820DDC" w14:textId="7C7A5EC1"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0.868</w:t>
            </w:r>
            <w:r w:rsidR="00EA59CF" w:rsidRPr="00575A40">
              <w:rPr>
                <w:rFonts w:eastAsiaTheme="minorEastAsia"/>
                <w:lang w:eastAsia="zh-CN"/>
              </w:rPr>
              <w:t xml:space="preserve"> (+57.2%)</w:t>
            </w:r>
          </w:p>
        </w:tc>
        <w:tc>
          <w:tcPr>
            <w:tcW w:w="1711" w:type="dxa"/>
            <w:vAlign w:val="center"/>
          </w:tcPr>
          <w:p w14:paraId="3B5AB324" w14:textId="305E57E4" w:rsidR="006C0830" w:rsidRPr="00575A40" w:rsidRDefault="00B74436" w:rsidP="0062042C">
            <w:pPr>
              <w:pStyle w:val="BodyText"/>
              <w:spacing w:after="0" w:line="360" w:lineRule="auto"/>
              <w:jc w:val="center"/>
              <w:rPr>
                <w:rFonts w:eastAsiaTheme="minorEastAsia"/>
                <w:lang w:eastAsia="zh-CN"/>
              </w:rPr>
            </w:pPr>
            <w:r w:rsidRPr="00575A40">
              <w:rPr>
                <w:rFonts w:eastAsiaTheme="minorEastAsia"/>
                <w:lang w:eastAsia="zh-CN"/>
              </w:rPr>
              <w:t>0.786</w:t>
            </w:r>
            <w:r w:rsidR="00E90E38" w:rsidRPr="00575A40">
              <w:rPr>
                <w:rFonts w:eastAsiaTheme="minorEastAsia"/>
                <w:lang w:eastAsia="zh-CN"/>
              </w:rPr>
              <w:t xml:space="preserve"> (+46.6%)</w:t>
            </w:r>
          </w:p>
        </w:tc>
      </w:tr>
      <w:tr w:rsidR="006C0830" w:rsidRPr="00575A40" w14:paraId="58DFA612" w14:textId="77777777" w:rsidTr="006C0830">
        <w:trPr>
          <w:trHeight w:val="73"/>
          <w:jc w:val="center"/>
        </w:trPr>
        <w:tc>
          <w:tcPr>
            <w:tcW w:w="1327" w:type="dxa"/>
            <w:vMerge/>
            <w:vAlign w:val="center"/>
          </w:tcPr>
          <w:p w14:paraId="44EEC832" w14:textId="77777777" w:rsidR="006C0830" w:rsidRPr="00575A40" w:rsidRDefault="006C0830" w:rsidP="0062042C">
            <w:pPr>
              <w:pStyle w:val="BodyText"/>
              <w:spacing w:after="0" w:line="360" w:lineRule="auto"/>
              <w:jc w:val="center"/>
              <w:rPr>
                <w:rFonts w:eastAsiaTheme="minorEastAsia"/>
                <w:lang w:eastAsia="zh-CN"/>
              </w:rPr>
            </w:pPr>
          </w:p>
        </w:tc>
        <w:tc>
          <w:tcPr>
            <w:tcW w:w="893" w:type="dxa"/>
            <w:vAlign w:val="center"/>
          </w:tcPr>
          <w:p w14:paraId="1783064D" w14:textId="77777777" w:rsidR="006C0830" w:rsidRPr="00575A40" w:rsidRDefault="006C0830" w:rsidP="0062042C">
            <w:pPr>
              <w:pStyle w:val="BodyText"/>
              <w:spacing w:after="0" w:line="360" w:lineRule="auto"/>
              <w:jc w:val="center"/>
              <w:rPr>
                <w:rFonts w:eastAsiaTheme="minorEastAsia"/>
                <w:lang w:eastAsia="zh-CN"/>
              </w:rPr>
            </w:pPr>
            <w:r w:rsidRPr="00575A40">
              <w:rPr>
                <w:rFonts w:eastAsiaTheme="minorEastAsia"/>
                <w:lang w:eastAsia="zh-CN"/>
              </w:rPr>
              <w:t>10/5ms</w:t>
            </w:r>
          </w:p>
        </w:tc>
        <w:tc>
          <w:tcPr>
            <w:tcW w:w="1710" w:type="dxa"/>
            <w:vAlign w:val="center"/>
          </w:tcPr>
          <w:p w14:paraId="18956D2D" w14:textId="16BCDC90" w:rsidR="006C0830" w:rsidRPr="00575A40" w:rsidRDefault="006342DF" w:rsidP="0062042C">
            <w:pPr>
              <w:pStyle w:val="BodyText"/>
              <w:spacing w:after="0" w:line="360" w:lineRule="auto"/>
              <w:jc w:val="center"/>
              <w:rPr>
                <w:rFonts w:eastAsiaTheme="minorEastAsia"/>
                <w:lang w:eastAsia="zh-CN"/>
              </w:rPr>
            </w:pPr>
            <w:r w:rsidRPr="00575A40">
              <w:rPr>
                <w:rFonts w:eastAsiaTheme="minorEastAsia"/>
                <w:lang w:eastAsia="zh-CN"/>
              </w:rPr>
              <w:t>0.996</w:t>
            </w:r>
            <w:r w:rsidR="004B5E8B" w:rsidRPr="00575A40">
              <w:rPr>
                <w:rFonts w:eastAsiaTheme="minorEastAsia"/>
                <w:lang w:eastAsia="zh-CN"/>
              </w:rPr>
              <w:t xml:space="preserve"> (+43.5%)</w:t>
            </w:r>
          </w:p>
        </w:tc>
        <w:tc>
          <w:tcPr>
            <w:tcW w:w="1710" w:type="dxa"/>
            <w:vAlign w:val="center"/>
          </w:tcPr>
          <w:p w14:paraId="378A097A" w14:textId="4ED95292" w:rsidR="006C0830" w:rsidRPr="00575A40" w:rsidRDefault="006342DF" w:rsidP="0062042C">
            <w:pPr>
              <w:pStyle w:val="BodyText"/>
              <w:spacing w:after="0" w:line="360" w:lineRule="auto"/>
              <w:jc w:val="center"/>
              <w:rPr>
                <w:rFonts w:eastAsiaTheme="minorEastAsia"/>
                <w:lang w:eastAsia="zh-CN"/>
              </w:rPr>
            </w:pPr>
            <w:r w:rsidRPr="00575A40">
              <w:rPr>
                <w:rFonts w:eastAsiaTheme="minorEastAsia"/>
                <w:lang w:eastAsia="zh-CN"/>
              </w:rPr>
              <w:t>0.974</w:t>
            </w:r>
            <w:r w:rsidR="008A3213" w:rsidRPr="00575A40">
              <w:rPr>
                <w:rFonts w:eastAsiaTheme="minorEastAsia"/>
                <w:lang w:eastAsia="zh-CN"/>
              </w:rPr>
              <w:t xml:space="preserve"> (+64.8%)</w:t>
            </w:r>
          </w:p>
        </w:tc>
        <w:tc>
          <w:tcPr>
            <w:tcW w:w="1711" w:type="dxa"/>
            <w:vAlign w:val="center"/>
          </w:tcPr>
          <w:p w14:paraId="459A54A7" w14:textId="1C655677" w:rsidR="006C0830" w:rsidRPr="00575A40" w:rsidRDefault="006342DF" w:rsidP="0062042C">
            <w:pPr>
              <w:pStyle w:val="BodyText"/>
              <w:spacing w:after="0" w:line="360" w:lineRule="auto"/>
              <w:jc w:val="center"/>
              <w:rPr>
                <w:rFonts w:eastAsiaTheme="minorEastAsia"/>
                <w:lang w:eastAsia="zh-CN"/>
              </w:rPr>
            </w:pPr>
            <w:r w:rsidRPr="00575A40">
              <w:rPr>
                <w:rFonts w:eastAsiaTheme="minorEastAsia"/>
                <w:lang w:eastAsia="zh-CN"/>
              </w:rPr>
              <w:t>0.913</w:t>
            </w:r>
            <w:r w:rsidR="00EA59CF" w:rsidRPr="00575A40">
              <w:rPr>
                <w:rFonts w:eastAsiaTheme="minorEastAsia"/>
                <w:lang w:eastAsia="zh-CN"/>
              </w:rPr>
              <w:t xml:space="preserve"> (+65.4%)</w:t>
            </w:r>
          </w:p>
        </w:tc>
        <w:tc>
          <w:tcPr>
            <w:tcW w:w="1711" w:type="dxa"/>
            <w:vAlign w:val="center"/>
          </w:tcPr>
          <w:p w14:paraId="4CAE6182" w14:textId="72AC84D1" w:rsidR="006C0830" w:rsidRPr="00575A40" w:rsidRDefault="006342DF" w:rsidP="0062042C">
            <w:pPr>
              <w:pStyle w:val="BodyText"/>
              <w:spacing w:after="0" w:line="360" w:lineRule="auto"/>
              <w:jc w:val="center"/>
              <w:rPr>
                <w:rFonts w:eastAsiaTheme="minorEastAsia"/>
                <w:lang w:eastAsia="zh-CN"/>
              </w:rPr>
            </w:pPr>
            <w:r w:rsidRPr="00575A40">
              <w:rPr>
                <w:rFonts w:eastAsiaTheme="minorEastAsia"/>
                <w:lang w:eastAsia="zh-CN"/>
              </w:rPr>
              <w:t>0.850</w:t>
            </w:r>
            <w:r w:rsidR="00E90E38" w:rsidRPr="00575A40">
              <w:rPr>
                <w:rFonts w:eastAsiaTheme="minorEastAsia"/>
                <w:lang w:eastAsia="zh-CN"/>
              </w:rPr>
              <w:t xml:space="preserve"> (+58.6%)</w:t>
            </w:r>
          </w:p>
        </w:tc>
      </w:tr>
    </w:tbl>
    <w:p w14:paraId="478B2925" w14:textId="7D252C3B" w:rsidR="00C264CB" w:rsidRPr="00575A40" w:rsidRDefault="00DD0CE1" w:rsidP="00DD0CE1">
      <w:pPr>
        <w:pStyle w:val="BodyText"/>
        <w:spacing w:beforeLines="50" w:before="120" w:line="360" w:lineRule="auto"/>
        <w:rPr>
          <w:rFonts w:eastAsiaTheme="minorEastAsia"/>
          <w:lang w:eastAsia="zh-CN"/>
        </w:rPr>
      </w:pPr>
      <w:r w:rsidRPr="00575A40">
        <w:rPr>
          <w:rFonts w:eastAsiaTheme="minorEastAsia"/>
          <w:lang w:eastAsia="zh-CN"/>
        </w:rPr>
        <w:t xml:space="preserve">We can find that </w:t>
      </w:r>
      <w:r w:rsidR="00DD7D69" w:rsidRPr="00575A40">
        <w:rPr>
          <w:rFonts w:eastAsiaTheme="minorEastAsia"/>
          <w:lang w:eastAsia="zh-CN"/>
        </w:rPr>
        <w:t>the localized model outperforms both generalized model and non-AI benchmark for this specific cell.</w:t>
      </w:r>
      <w:r w:rsidR="0031588B" w:rsidRPr="00575A40">
        <w:rPr>
          <w:rFonts w:eastAsiaTheme="minorEastAsia"/>
          <w:lang w:eastAsia="zh-CN"/>
        </w:rPr>
        <w:t xml:space="preserve"> Especially with the observation window 10/5ms, the performance gain by using localized model is much larger, which can achieve 43.5%~65.4% SGCS performance gain compared to sample-and-hold benchmark. </w:t>
      </w:r>
      <w:r w:rsidR="001F52FB" w:rsidRPr="00575A40">
        <w:rPr>
          <w:rFonts w:eastAsiaTheme="minorEastAsia"/>
          <w:lang w:eastAsia="zh-CN"/>
        </w:rPr>
        <w:t>Also</w:t>
      </w:r>
      <w:r w:rsidR="00931DB2" w:rsidRPr="00575A40">
        <w:rPr>
          <w:rFonts w:eastAsiaTheme="minorEastAsia"/>
          <w:lang w:eastAsia="zh-CN"/>
        </w:rPr>
        <w:t>,</w:t>
      </w:r>
      <w:r w:rsidR="001F52FB" w:rsidRPr="00575A40">
        <w:rPr>
          <w:rFonts w:eastAsiaTheme="minorEastAsia"/>
          <w:lang w:eastAsia="zh-CN"/>
        </w:rPr>
        <w:t xml:space="preserve"> </w:t>
      </w:r>
      <w:r w:rsidR="001F52FB" w:rsidRPr="00575A40">
        <w:rPr>
          <w:rFonts w:eastAsiaTheme="minorEastAsia"/>
          <w:lang w:eastAsia="zh-CN"/>
        </w:rPr>
        <w:lastRenderedPageBreak/>
        <w:t>we can see that the non-AI benchmark performs better than generalized model, since non-AI also utilizes the localized raw channel as the input to obtain its auto-regression filtering coefficients.</w:t>
      </w:r>
    </w:p>
    <w:p w14:paraId="7AFC5486" w14:textId="772DDDF0" w:rsidR="001F52FB" w:rsidRPr="00575A40" w:rsidRDefault="001F52FB" w:rsidP="00931DB2">
      <w:pPr>
        <w:pStyle w:val="Caption"/>
        <w:spacing w:line="360" w:lineRule="auto"/>
        <w:rPr>
          <w:i/>
          <w:sz w:val="20"/>
        </w:rPr>
      </w:pPr>
      <w:r w:rsidRPr="00575A40">
        <w:rPr>
          <w:i/>
          <w:sz w:val="20"/>
        </w:rPr>
        <w:t xml:space="preserve">Observation </w:t>
      </w:r>
      <w:r w:rsidR="00205FC5">
        <w:rPr>
          <w:i/>
          <w:sz w:val="20"/>
        </w:rPr>
        <w:fldChar w:fldCharType="begin"/>
      </w:r>
      <w:r w:rsidR="00205FC5">
        <w:rPr>
          <w:i/>
          <w:sz w:val="20"/>
        </w:rPr>
        <w:instrText xml:space="preserve"> SEQ Observation \* ARABIC </w:instrText>
      </w:r>
      <w:r w:rsidR="00205FC5">
        <w:rPr>
          <w:i/>
          <w:sz w:val="20"/>
        </w:rPr>
        <w:fldChar w:fldCharType="separate"/>
      </w:r>
      <w:r w:rsidR="00205FC5">
        <w:rPr>
          <w:i/>
          <w:noProof/>
          <w:sz w:val="20"/>
        </w:rPr>
        <w:t>7</w:t>
      </w:r>
      <w:r w:rsidR="00205FC5">
        <w:rPr>
          <w:i/>
          <w:sz w:val="20"/>
        </w:rPr>
        <w:fldChar w:fldCharType="end"/>
      </w:r>
      <w:r w:rsidRPr="00575A40">
        <w:rPr>
          <w:i/>
          <w:sz w:val="20"/>
        </w:rPr>
        <w:t xml:space="preserve">: </w:t>
      </w:r>
      <w:r w:rsidR="00DB4335" w:rsidRPr="00575A40">
        <w:rPr>
          <w:i/>
          <w:sz w:val="20"/>
        </w:rPr>
        <w:t>W</w:t>
      </w:r>
      <w:r w:rsidRPr="00575A40">
        <w:rPr>
          <w:i/>
          <w:sz w:val="20"/>
        </w:rPr>
        <w:t>ith raw channel as the input, localized model outperforms both generalized model and non-AI benchmark</w:t>
      </w:r>
      <w:r w:rsidR="00931DB2" w:rsidRPr="00575A40">
        <w:rPr>
          <w:i/>
          <w:sz w:val="20"/>
        </w:rPr>
        <w:t>.</w:t>
      </w:r>
    </w:p>
    <w:p w14:paraId="4E5FBFD9" w14:textId="3CC5F54D" w:rsidR="006B2B2D" w:rsidRPr="00575A40" w:rsidRDefault="006B2B2D" w:rsidP="006B2B2D">
      <w:pPr>
        <w:pStyle w:val="Heading2"/>
        <w:tabs>
          <w:tab w:val="clear" w:pos="2836"/>
          <w:tab w:val="num" w:pos="567"/>
        </w:tabs>
        <w:spacing w:before="0" w:after="0" w:line="360" w:lineRule="auto"/>
        <w:ind w:left="567"/>
        <w:rPr>
          <w:rFonts w:ascii="Times New Roman" w:eastAsia="宋体" w:hAnsi="Times New Roman" w:cs="Times New Roman"/>
          <w:sz w:val="22"/>
          <w:lang w:eastAsia="zh-CN"/>
        </w:rPr>
      </w:pPr>
      <w:r w:rsidRPr="00575A40">
        <w:rPr>
          <w:rFonts w:ascii="Times New Roman" w:eastAsia="宋体" w:hAnsi="Times New Roman" w:cs="Times New Roman"/>
          <w:sz w:val="22"/>
          <w:lang w:eastAsia="zh-CN"/>
        </w:rPr>
        <w:t>Performance evaluation with CSI eigenvector input</w:t>
      </w:r>
    </w:p>
    <w:p w14:paraId="41DD4452" w14:textId="307E3F05" w:rsidR="00FD4FE5" w:rsidRPr="00575A40" w:rsidRDefault="00FD4FE5" w:rsidP="007A5FE2">
      <w:pPr>
        <w:pStyle w:val="BodyText"/>
        <w:spacing w:after="0" w:line="360" w:lineRule="auto"/>
        <w:rPr>
          <w:rFonts w:eastAsiaTheme="minorEastAsia"/>
          <w:lang w:eastAsia="zh-CN"/>
        </w:rPr>
      </w:pPr>
      <w:r w:rsidRPr="00575A40">
        <w:rPr>
          <w:rFonts w:eastAsiaTheme="minorEastAsia"/>
          <w:lang w:eastAsia="zh-CN"/>
        </w:rPr>
        <w:t xml:space="preserve">In this </w:t>
      </w:r>
      <w:r w:rsidR="00D87082" w:rsidRPr="00575A40">
        <w:rPr>
          <w:rFonts w:eastAsiaTheme="minorEastAsia"/>
          <w:lang w:eastAsia="zh-CN"/>
        </w:rPr>
        <w:t>part</w:t>
      </w:r>
      <w:r w:rsidRPr="00575A40">
        <w:rPr>
          <w:rFonts w:eastAsiaTheme="minorEastAsia"/>
          <w:lang w:eastAsia="zh-CN"/>
        </w:rPr>
        <w:t xml:space="preserve">, </w:t>
      </w:r>
      <w:r w:rsidR="00F51126" w:rsidRPr="00575A40">
        <w:rPr>
          <w:rFonts w:eastAsiaTheme="minorEastAsia"/>
          <w:lang w:eastAsia="zh-CN"/>
        </w:rPr>
        <w:t>we additionally</w:t>
      </w:r>
      <w:r w:rsidRPr="00575A40">
        <w:rPr>
          <w:rFonts w:eastAsiaTheme="minorEastAsia"/>
          <w:lang w:eastAsia="zh-CN"/>
        </w:rPr>
        <w:t xml:space="preserve"> evaluate the CSI prediction issue </w:t>
      </w:r>
      <w:r w:rsidR="00B77683" w:rsidRPr="00575A40">
        <w:rPr>
          <w:rFonts w:eastAsiaTheme="minorEastAsia"/>
          <w:lang w:eastAsia="zh-CN"/>
        </w:rPr>
        <w:t xml:space="preserve">with different assumptions on </w:t>
      </w:r>
      <w:r w:rsidR="00F2345C" w:rsidRPr="00575A40">
        <w:rPr>
          <w:rFonts w:eastAsiaTheme="minorEastAsia"/>
          <w:lang w:eastAsia="zh-CN"/>
        </w:rPr>
        <w:t xml:space="preserve">generalized </w:t>
      </w:r>
      <w:r w:rsidRPr="00575A40">
        <w:rPr>
          <w:rFonts w:eastAsiaTheme="minorEastAsia"/>
          <w:lang w:eastAsia="zh-CN"/>
        </w:rPr>
        <w:t>model</w:t>
      </w:r>
      <w:r w:rsidR="00B77683" w:rsidRPr="00575A40">
        <w:rPr>
          <w:rFonts w:eastAsiaTheme="minorEastAsia"/>
          <w:lang w:eastAsia="zh-CN"/>
        </w:rPr>
        <w:t xml:space="preserve"> and </w:t>
      </w:r>
      <w:r w:rsidR="00F2345C" w:rsidRPr="00575A40">
        <w:rPr>
          <w:rFonts w:eastAsiaTheme="minorEastAsia"/>
          <w:lang w:eastAsia="zh-CN"/>
        </w:rPr>
        <w:t xml:space="preserve">localized </w:t>
      </w:r>
      <w:r w:rsidRPr="00575A40">
        <w:rPr>
          <w:rFonts w:eastAsiaTheme="minorEastAsia"/>
          <w:lang w:eastAsia="zh-CN"/>
        </w:rPr>
        <w:t>model</w:t>
      </w:r>
      <w:r w:rsidR="00786EF8" w:rsidRPr="00575A40">
        <w:rPr>
          <w:rFonts w:eastAsiaTheme="minorEastAsia"/>
          <w:lang w:eastAsia="zh-CN"/>
        </w:rPr>
        <w:t>,</w:t>
      </w:r>
      <w:r w:rsidR="00B77683" w:rsidRPr="00575A40">
        <w:rPr>
          <w:rFonts w:eastAsiaTheme="minorEastAsia"/>
          <w:lang w:eastAsia="zh-CN"/>
        </w:rPr>
        <w:t xml:space="preserve"> </w:t>
      </w:r>
      <w:r w:rsidR="00F51126" w:rsidRPr="00575A40">
        <w:rPr>
          <w:rFonts w:eastAsiaTheme="minorEastAsia"/>
          <w:lang w:eastAsia="zh-CN"/>
        </w:rPr>
        <w:t>with the CSI eigenvector input.</w:t>
      </w:r>
    </w:p>
    <w:p w14:paraId="6F2F4EB8" w14:textId="2819C4B6" w:rsidR="00C77317" w:rsidRPr="00575A40" w:rsidRDefault="009D1DE9" w:rsidP="00EB33C0">
      <w:pPr>
        <w:pStyle w:val="BodyText"/>
        <w:numPr>
          <w:ilvl w:val="0"/>
          <w:numId w:val="8"/>
        </w:numPr>
        <w:spacing w:after="0" w:line="360" w:lineRule="auto"/>
        <w:rPr>
          <w:rFonts w:eastAsiaTheme="minorEastAsia"/>
          <w:lang w:eastAsia="zh-CN"/>
        </w:rPr>
      </w:pPr>
      <w:r w:rsidRPr="00575A40">
        <w:rPr>
          <w:rFonts w:eastAsiaTheme="minorEastAsia"/>
          <w:lang w:eastAsia="zh-CN"/>
        </w:rPr>
        <w:t xml:space="preserve">In this section, </w:t>
      </w:r>
      <w:r w:rsidR="00FD4FE5" w:rsidRPr="00575A40">
        <w:rPr>
          <w:rFonts w:eastAsiaTheme="minorEastAsia"/>
          <w:lang w:eastAsia="zh-CN"/>
        </w:rPr>
        <w:t xml:space="preserve">UE-side model with eigenvector as the input and the output is adopted in all simulations. The observation window is set as </w:t>
      </w:r>
      <w:r w:rsidR="00FD4FE5" w:rsidRPr="00575A40">
        <w:rPr>
          <w:rFonts w:eastAsiaTheme="minorEastAsia"/>
          <w:i/>
          <w:lang w:eastAsia="zh-CN"/>
        </w:rPr>
        <w:t>K=</w:t>
      </w:r>
      <w:r w:rsidR="00FD4FE5" w:rsidRPr="00575A40">
        <w:rPr>
          <w:rFonts w:eastAsiaTheme="minorEastAsia"/>
          <w:lang w:eastAsia="zh-CN"/>
        </w:rPr>
        <w:t>4, the prediction window is set as [5,10,15,20]</w:t>
      </w:r>
      <w:proofErr w:type="spellStart"/>
      <w:r w:rsidR="00FD4FE5" w:rsidRPr="00575A40">
        <w:rPr>
          <w:rFonts w:eastAsiaTheme="minorEastAsia"/>
          <w:lang w:eastAsia="zh-CN"/>
        </w:rPr>
        <w:t>ms</w:t>
      </w:r>
      <w:proofErr w:type="spellEnd"/>
      <w:r w:rsidRPr="00575A40">
        <w:rPr>
          <w:rFonts w:eastAsiaTheme="minorEastAsia"/>
          <w:lang w:eastAsia="zh-CN"/>
        </w:rPr>
        <w:t xml:space="preserve">, i.e., </w:t>
      </w:r>
      <w:r w:rsidRPr="00575A40">
        <w:rPr>
          <w:rFonts w:eastAsiaTheme="minorEastAsia"/>
          <w:i/>
          <w:lang w:eastAsia="zh-CN"/>
        </w:rPr>
        <w:t>T =</w:t>
      </w:r>
      <w:r w:rsidR="005045E5" w:rsidRPr="00575A40">
        <w:rPr>
          <w:rFonts w:eastAsiaTheme="minorEastAsia"/>
          <w:i/>
          <w:lang w:eastAsia="zh-CN"/>
        </w:rPr>
        <w:t xml:space="preserve"> </w:t>
      </w:r>
      <w:r w:rsidRPr="00575A40">
        <w:rPr>
          <w:rFonts w:eastAsiaTheme="minorEastAsia"/>
          <w:lang w:eastAsia="zh-CN"/>
        </w:rPr>
        <w:t>[1,2,3,4]</w:t>
      </w:r>
      <w:r w:rsidR="00FD4FE5" w:rsidRPr="00575A40">
        <w:rPr>
          <w:rFonts w:eastAsiaTheme="minorEastAsia"/>
          <w:lang w:eastAsia="zh-CN"/>
        </w:rPr>
        <w:t xml:space="preserve">. SGCS is utilized as the intermediate KPI to evaluate the difference between the AI/ML based CSI prediction and the sample-and-hold baseline. </w:t>
      </w:r>
    </w:p>
    <w:p w14:paraId="768DA477" w14:textId="31B65E9C" w:rsidR="00C77317" w:rsidRPr="00575A40" w:rsidRDefault="00FD4FE5" w:rsidP="00EB33C0">
      <w:pPr>
        <w:pStyle w:val="BodyText"/>
        <w:numPr>
          <w:ilvl w:val="0"/>
          <w:numId w:val="8"/>
        </w:numPr>
        <w:spacing w:after="0" w:line="360" w:lineRule="auto"/>
        <w:rPr>
          <w:rFonts w:eastAsiaTheme="minorEastAsia"/>
          <w:lang w:eastAsia="zh-CN"/>
        </w:rPr>
      </w:pPr>
      <w:r w:rsidRPr="00575A40">
        <w:rPr>
          <w:rFonts w:eastAsiaTheme="minorEastAsia"/>
          <w:lang w:eastAsia="zh-CN"/>
        </w:rPr>
        <w:t xml:space="preserve">For the </w:t>
      </w:r>
      <w:r w:rsidR="00EA107E" w:rsidRPr="00575A40">
        <w:rPr>
          <w:rFonts w:eastAsiaTheme="minorEastAsia"/>
          <w:lang w:eastAsia="zh-CN"/>
        </w:rPr>
        <w:t xml:space="preserve">generalized </w:t>
      </w:r>
      <w:r w:rsidR="009D1DE9" w:rsidRPr="00575A40">
        <w:rPr>
          <w:rFonts w:eastAsiaTheme="minorEastAsia"/>
          <w:lang w:eastAsia="zh-CN"/>
        </w:rPr>
        <w:t>model</w:t>
      </w:r>
      <w:r w:rsidRPr="00575A40">
        <w:rPr>
          <w:rFonts w:eastAsiaTheme="minorEastAsia"/>
          <w:lang w:eastAsia="zh-CN"/>
        </w:rPr>
        <w:t>,</w:t>
      </w:r>
      <w:r w:rsidR="009D1DE9" w:rsidRPr="00575A40">
        <w:rPr>
          <w:rFonts w:eastAsiaTheme="minorEastAsia"/>
          <w:lang w:eastAsia="zh-CN"/>
        </w:rPr>
        <w:t xml:space="preserve"> spatial consistency is not adopted. </w:t>
      </w:r>
      <w:r w:rsidR="0066695A" w:rsidRPr="00575A40">
        <w:rPr>
          <w:rFonts w:eastAsiaTheme="minorEastAsia"/>
          <w:lang w:eastAsia="zh-CN"/>
        </w:rPr>
        <w:t xml:space="preserve">Simulation parameters are given as: </w:t>
      </w:r>
      <w:r w:rsidR="00C77317" w:rsidRPr="00575A40">
        <w:rPr>
          <w:rFonts w:eastAsiaTheme="minorEastAsia"/>
          <w:lang w:eastAsia="zh-CN"/>
        </w:rPr>
        <w:t xml:space="preserve">5drops, </w:t>
      </w:r>
      <w:r w:rsidR="0066695A" w:rsidRPr="00575A40">
        <w:rPr>
          <w:rFonts w:eastAsiaTheme="minorEastAsia"/>
          <w:lang w:eastAsia="zh-CN"/>
        </w:rPr>
        <w:t>19 cells, 3 sectors for each cell, 10 user</w:t>
      </w:r>
      <w:r w:rsidR="00EA107E" w:rsidRPr="00575A40">
        <w:rPr>
          <w:rFonts w:eastAsiaTheme="minorEastAsia"/>
          <w:lang w:eastAsia="zh-CN"/>
        </w:rPr>
        <w:t>s</w:t>
      </w:r>
      <w:r w:rsidR="0066695A" w:rsidRPr="00575A40">
        <w:rPr>
          <w:rFonts w:eastAsiaTheme="minorEastAsia"/>
          <w:lang w:eastAsia="zh-CN"/>
        </w:rPr>
        <w:t xml:space="preserve"> for each sector</w:t>
      </w:r>
      <w:r w:rsidR="00D87082" w:rsidRPr="00575A40">
        <w:rPr>
          <w:rFonts w:eastAsiaTheme="minorEastAsia"/>
          <w:lang w:eastAsia="zh-CN"/>
        </w:rPr>
        <w:t xml:space="preserve"> </w:t>
      </w:r>
      <w:r w:rsidR="0066695A" w:rsidRPr="00575A40">
        <w:rPr>
          <w:rFonts w:eastAsiaTheme="minorEastAsia"/>
          <w:lang w:eastAsia="zh-CN"/>
        </w:rPr>
        <w:t>(2850 user</w:t>
      </w:r>
      <w:r w:rsidR="00EA107E" w:rsidRPr="00575A40">
        <w:rPr>
          <w:rFonts w:eastAsiaTheme="minorEastAsia"/>
          <w:lang w:eastAsia="zh-CN"/>
        </w:rPr>
        <w:t>s</w:t>
      </w:r>
      <w:r w:rsidR="0066695A" w:rsidRPr="00575A40">
        <w:rPr>
          <w:rFonts w:eastAsiaTheme="minorEastAsia"/>
          <w:lang w:eastAsia="zh-CN"/>
        </w:rPr>
        <w:t xml:space="preserve"> in total), </w:t>
      </w:r>
      <w:r w:rsidR="00BE7296" w:rsidRPr="00575A40">
        <w:rPr>
          <w:rFonts w:eastAsiaTheme="minorEastAsia"/>
          <w:lang w:eastAsia="zh-CN"/>
        </w:rPr>
        <w:t>2</w:t>
      </w:r>
      <w:r w:rsidR="0066695A" w:rsidRPr="00575A40">
        <w:rPr>
          <w:rFonts w:eastAsiaTheme="minorEastAsia"/>
          <w:lang w:eastAsia="zh-CN"/>
        </w:rPr>
        <w:t>GHz, SCS 15KHz, 13 sub</w:t>
      </w:r>
      <w:r w:rsidR="00D87082" w:rsidRPr="00575A40">
        <w:rPr>
          <w:rFonts w:eastAsiaTheme="minorEastAsia"/>
          <w:lang w:eastAsia="zh-CN"/>
        </w:rPr>
        <w:t>-</w:t>
      </w:r>
      <w:r w:rsidR="0066695A" w:rsidRPr="00575A40">
        <w:rPr>
          <w:rFonts w:eastAsiaTheme="minorEastAsia"/>
          <w:lang w:eastAsia="zh-CN"/>
        </w:rPr>
        <w:t>bands (</w:t>
      </w:r>
      <w:r w:rsidR="005A775F" w:rsidRPr="00575A40">
        <w:rPr>
          <w:rFonts w:eastAsiaTheme="minorEastAsia"/>
          <w:lang w:eastAsia="zh-CN"/>
        </w:rPr>
        <w:t>1</w:t>
      </w:r>
      <w:r w:rsidR="0066695A" w:rsidRPr="00575A40">
        <w:rPr>
          <w:rFonts w:eastAsiaTheme="minorEastAsia"/>
          <w:lang w:eastAsia="zh-CN"/>
        </w:rPr>
        <w:t>0MHz, 4RBs/sub</w:t>
      </w:r>
      <w:r w:rsidR="00D87082" w:rsidRPr="00575A40">
        <w:rPr>
          <w:rFonts w:eastAsiaTheme="minorEastAsia"/>
          <w:lang w:eastAsia="zh-CN"/>
        </w:rPr>
        <w:t>-</w:t>
      </w:r>
      <w:r w:rsidR="0066695A" w:rsidRPr="00575A40">
        <w:rPr>
          <w:rFonts w:eastAsiaTheme="minorEastAsia"/>
          <w:lang w:eastAsia="zh-CN"/>
        </w:rPr>
        <w:t xml:space="preserve">band), 32 </w:t>
      </w:r>
      <w:proofErr w:type="spellStart"/>
      <w:r w:rsidR="0066695A" w:rsidRPr="00575A40">
        <w:rPr>
          <w:rFonts w:eastAsiaTheme="minorEastAsia"/>
          <w:lang w:eastAsia="zh-CN"/>
        </w:rPr>
        <w:t>gNB</w:t>
      </w:r>
      <w:proofErr w:type="spellEnd"/>
      <w:r w:rsidR="0066695A" w:rsidRPr="00575A40">
        <w:rPr>
          <w:rFonts w:eastAsiaTheme="minorEastAsia"/>
          <w:lang w:eastAsia="zh-CN"/>
        </w:rPr>
        <w:t xml:space="preserve"> antenna, 4 UE antenna, 100% outdoor UE, 30km/h, Dense Urban </w:t>
      </w:r>
      <w:proofErr w:type="spellStart"/>
      <w:r w:rsidR="0066695A" w:rsidRPr="00575A40">
        <w:rPr>
          <w:rFonts w:eastAsiaTheme="minorEastAsia"/>
          <w:lang w:eastAsia="zh-CN"/>
        </w:rPr>
        <w:t>UMa</w:t>
      </w:r>
      <w:proofErr w:type="spellEnd"/>
      <w:r w:rsidR="0066695A" w:rsidRPr="00575A40">
        <w:rPr>
          <w:rFonts w:eastAsiaTheme="minorEastAsia"/>
          <w:lang w:eastAsia="zh-CN"/>
        </w:rPr>
        <w:t xml:space="preserve"> with LOS/NLOS, Period of CSI-RS: 5ms</w:t>
      </w:r>
      <w:r w:rsidR="00D54224" w:rsidRPr="00575A40">
        <w:rPr>
          <w:rFonts w:eastAsiaTheme="minorEastAsia"/>
          <w:lang w:eastAsia="zh-CN"/>
        </w:rPr>
        <w:t>, 400 samples in time domain for each user</w:t>
      </w:r>
      <w:r w:rsidR="0066695A" w:rsidRPr="00575A40">
        <w:rPr>
          <w:rFonts w:eastAsiaTheme="minorEastAsia"/>
          <w:lang w:eastAsia="zh-CN"/>
        </w:rPr>
        <w:t>.</w:t>
      </w:r>
    </w:p>
    <w:p w14:paraId="25029C40" w14:textId="02C098E6" w:rsidR="00C77317" w:rsidRPr="00575A40" w:rsidRDefault="0066695A" w:rsidP="00EB33C0">
      <w:pPr>
        <w:pStyle w:val="BodyText"/>
        <w:numPr>
          <w:ilvl w:val="0"/>
          <w:numId w:val="8"/>
        </w:numPr>
        <w:spacing w:after="0" w:line="360" w:lineRule="auto"/>
        <w:rPr>
          <w:rFonts w:eastAsiaTheme="minorEastAsia"/>
          <w:lang w:eastAsia="zh-CN"/>
        </w:rPr>
      </w:pPr>
      <w:r w:rsidRPr="00575A40">
        <w:rPr>
          <w:rFonts w:eastAsiaTheme="minorEastAsia"/>
          <w:lang w:eastAsia="zh-CN"/>
        </w:rPr>
        <w:t xml:space="preserve">For the </w:t>
      </w:r>
      <w:r w:rsidR="00EA107E" w:rsidRPr="00575A40">
        <w:rPr>
          <w:rFonts w:eastAsiaTheme="minorEastAsia"/>
          <w:lang w:eastAsia="zh-CN"/>
        </w:rPr>
        <w:t>localized</w:t>
      </w:r>
      <w:r w:rsidRPr="00575A40">
        <w:rPr>
          <w:rFonts w:eastAsiaTheme="minorEastAsia"/>
          <w:lang w:eastAsia="zh-CN"/>
        </w:rPr>
        <w:t xml:space="preserve"> model, spatial consistency is adopted. Simulation parameters are given as: 1 cell, 3 sectors for each cell, 9</w:t>
      </w:r>
      <w:r w:rsidR="00D54224" w:rsidRPr="00575A40">
        <w:rPr>
          <w:rFonts w:eastAsiaTheme="minorEastAsia"/>
          <w:lang w:eastAsia="zh-CN"/>
        </w:rPr>
        <w:t>5</w:t>
      </w:r>
      <w:r w:rsidRPr="00575A40">
        <w:rPr>
          <w:rFonts w:eastAsiaTheme="minorEastAsia"/>
          <w:lang w:eastAsia="zh-CN"/>
        </w:rPr>
        <w:t>0 user</w:t>
      </w:r>
      <w:r w:rsidR="00EA107E" w:rsidRPr="00575A40">
        <w:rPr>
          <w:rFonts w:eastAsiaTheme="minorEastAsia"/>
          <w:lang w:eastAsia="zh-CN"/>
        </w:rPr>
        <w:t>s</w:t>
      </w:r>
      <w:r w:rsidRPr="00575A40">
        <w:rPr>
          <w:rFonts w:eastAsiaTheme="minorEastAsia"/>
          <w:lang w:eastAsia="zh-CN"/>
        </w:rPr>
        <w:t xml:space="preserve"> for each sector</w:t>
      </w:r>
      <w:r w:rsidR="00D87082" w:rsidRPr="00575A40">
        <w:rPr>
          <w:rFonts w:eastAsiaTheme="minorEastAsia"/>
          <w:lang w:eastAsia="zh-CN"/>
        </w:rPr>
        <w:t xml:space="preserve"> </w:t>
      </w:r>
      <w:r w:rsidRPr="00575A40">
        <w:rPr>
          <w:rFonts w:eastAsiaTheme="minorEastAsia"/>
          <w:lang w:eastAsia="zh-CN"/>
        </w:rPr>
        <w:t>(2850 user</w:t>
      </w:r>
      <w:r w:rsidR="00EA107E" w:rsidRPr="00575A40">
        <w:rPr>
          <w:rFonts w:eastAsiaTheme="minorEastAsia"/>
          <w:lang w:eastAsia="zh-CN"/>
        </w:rPr>
        <w:t>s</w:t>
      </w:r>
      <w:r w:rsidRPr="00575A40">
        <w:rPr>
          <w:rFonts w:eastAsiaTheme="minorEastAsia"/>
          <w:lang w:eastAsia="zh-CN"/>
        </w:rPr>
        <w:t xml:space="preserve"> in total), </w:t>
      </w:r>
      <w:r w:rsidR="00BE7296" w:rsidRPr="00575A40">
        <w:rPr>
          <w:rFonts w:eastAsiaTheme="minorEastAsia"/>
          <w:lang w:eastAsia="zh-CN"/>
        </w:rPr>
        <w:t>2</w:t>
      </w:r>
      <w:r w:rsidRPr="00575A40">
        <w:rPr>
          <w:rFonts w:eastAsiaTheme="minorEastAsia"/>
          <w:lang w:eastAsia="zh-CN"/>
        </w:rPr>
        <w:t>GHz, SCS 15KHz, 13 sub</w:t>
      </w:r>
      <w:r w:rsidR="00D87082" w:rsidRPr="00575A40">
        <w:rPr>
          <w:rFonts w:eastAsiaTheme="minorEastAsia"/>
          <w:lang w:eastAsia="zh-CN"/>
        </w:rPr>
        <w:t>-</w:t>
      </w:r>
      <w:r w:rsidRPr="00575A40">
        <w:rPr>
          <w:rFonts w:eastAsiaTheme="minorEastAsia"/>
          <w:lang w:eastAsia="zh-CN"/>
        </w:rPr>
        <w:t>bands (</w:t>
      </w:r>
      <w:r w:rsidR="005A775F" w:rsidRPr="00575A40">
        <w:rPr>
          <w:rFonts w:eastAsiaTheme="minorEastAsia"/>
          <w:lang w:eastAsia="zh-CN"/>
        </w:rPr>
        <w:t>1</w:t>
      </w:r>
      <w:r w:rsidRPr="00575A40">
        <w:rPr>
          <w:rFonts w:eastAsiaTheme="minorEastAsia"/>
          <w:lang w:eastAsia="zh-CN"/>
        </w:rPr>
        <w:t>0MHz, 4RBs/sub</w:t>
      </w:r>
      <w:r w:rsidR="00D87082" w:rsidRPr="00575A40">
        <w:rPr>
          <w:rFonts w:eastAsiaTheme="minorEastAsia"/>
          <w:lang w:eastAsia="zh-CN"/>
        </w:rPr>
        <w:t>-</w:t>
      </w:r>
      <w:r w:rsidRPr="00575A40">
        <w:rPr>
          <w:rFonts w:eastAsiaTheme="minorEastAsia"/>
          <w:lang w:eastAsia="zh-CN"/>
        </w:rPr>
        <w:t xml:space="preserve">band), 32 </w:t>
      </w:r>
      <w:proofErr w:type="spellStart"/>
      <w:r w:rsidRPr="00575A40">
        <w:rPr>
          <w:rFonts w:eastAsiaTheme="minorEastAsia"/>
          <w:lang w:eastAsia="zh-CN"/>
        </w:rPr>
        <w:t>gNB</w:t>
      </w:r>
      <w:proofErr w:type="spellEnd"/>
      <w:r w:rsidRPr="00575A40">
        <w:rPr>
          <w:rFonts w:eastAsiaTheme="minorEastAsia"/>
          <w:lang w:eastAsia="zh-CN"/>
        </w:rPr>
        <w:t xml:space="preserve"> antenna, 4 UE antenna, 100% outdoor UE, 30km/h, Dense Urban </w:t>
      </w:r>
      <w:proofErr w:type="spellStart"/>
      <w:r w:rsidRPr="00575A40">
        <w:rPr>
          <w:rFonts w:eastAsiaTheme="minorEastAsia"/>
          <w:lang w:eastAsia="zh-CN"/>
        </w:rPr>
        <w:t>UMa</w:t>
      </w:r>
      <w:proofErr w:type="spellEnd"/>
      <w:r w:rsidRPr="00575A40">
        <w:rPr>
          <w:rFonts w:eastAsiaTheme="minorEastAsia"/>
          <w:lang w:eastAsia="zh-CN"/>
        </w:rPr>
        <w:t xml:space="preserve"> with LOS/NLOS, Period of CSI-RS: 5ms</w:t>
      </w:r>
      <w:r w:rsidR="00D54224" w:rsidRPr="00575A40">
        <w:rPr>
          <w:rFonts w:eastAsiaTheme="minorEastAsia"/>
          <w:lang w:eastAsia="zh-CN"/>
        </w:rPr>
        <w:t>, 400 samples in time domain for each user</w:t>
      </w:r>
      <w:r w:rsidRPr="00575A40">
        <w:rPr>
          <w:rFonts w:eastAsiaTheme="minorEastAsia"/>
          <w:lang w:eastAsia="zh-CN"/>
        </w:rPr>
        <w:t>.</w:t>
      </w:r>
    </w:p>
    <w:p w14:paraId="735E771A" w14:textId="75D2D2FC" w:rsidR="001453C5" w:rsidRPr="00227CED" w:rsidRDefault="00FD4FE5" w:rsidP="007A5FE2">
      <w:pPr>
        <w:pStyle w:val="BodyText"/>
        <w:numPr>
          <w:ilvl w:val="0"/>
          <w:numId w:val="8"/>
        </w:numPr>
        <w:spacing w:after="0" w:line="360" w:lineRule="auto"/>
        <w:rPr>
          <w:rFonts w:eastAsiaTheme="minorEastAsia"/>
          <w:lang w:eastAsia="zh-CN"/>
        </w:rPr>
      </w:pPr>
      <w:r w:rsidRPr="00575A40">
        <w:rPr>
          <w:rFonts w:eastAsiaTheme="minorEastAsia"/>
          <w:lang w:eastAsia="zh-CN"/>
        </w:rPr>
        <w:t xml:space="preserve">For both </w:t>
      </w:r>
      <w:r w:rsidR="00781ECB" w:rsidRPr="00575A40">
        <w:rPr>
          <w:rFonts w:eastAsiaTheme="minorEastAsia"/>
          <w:lang w:eastAsia="zh-CN"/>
        </w:rPr>
        <w:t>generalized</w:t>
      </w:r>
      <w:r w:rsidR="00D54224" w:rsidRPr="00575A40">
        <w:rPr>
          <w:rFonts w:eastAsiaTheme="minorEastAsia"/>
          <w:lang w:eastAsia="zh-CN"/>
        </w:rPr>
        <w:t xml:space="preserve"> </w:t>
      </w:r>
      <w:r w:rsidRPr="00575A40">
        <w:rPr>
          <w:rFonts w:eastAsiaTheme="minorEastAsia"/>
          <w:lang w:eastAsia="zh-CN"/>
        </w:rPr>
        <w:t xml:space="preserve">model and </w:t>
      </w:r>
      <w:r w:rsidR="00781ECB" w:rsidRPr="00575A40">
        <w:rPr>
          <w:rFonts w:eastAsiaTheme="minorEastAsia"/>
          <w:lang w:eastAsia="zh-CN"/>
        </w:rPr>
        <w:t>localized</w:t>
      </w:r>
      <w:r w:rsidRPr="00575A40">
        <w:rPr>
          <w:rFonts w:eastAsiaTheme="minorEastAsia"/>
          <w:lang w:eastAsia="zh-CN"/>
        </w:rPr>
        <w:t xml:space="preserve"> model, 90% samples are utilized for training. 10% samples are used for testing.</w:t>
      </w:r>
      <w:r w:rsidR="005A775F" w:rsidRPr="00575A40">
        <w:rPr>
          <w:rFonts w:eastAsiaTheme="minorEastAsia"/>
          <w:lang w:eastAsia="zh-CN"/>
        </w:rPr>
        <w:t xml:space="preserve"> Simulation results are shown in</w:t>
      </w:r>
      <w:r w:rsidR="00227CED">
        <w:rPr>
          <w:rFonts w:eastAsiaTheme="minorEastAsia"/>
          <w:lang w:eastAsia="zh-CN"/>
        </w:rPr>
        <w:t xml:space="preserve"> </w:t>
      </w:r>
      <w:r w:rsidR="00227CED">
        <w:rPr>
          <w:rFonts w:eastAsiaTheme="minorEastAsia" w:hint="eastAsia"/>
          <w:lang w:eastAsia="zh-CN"/>
        </w:rPr>
        <w:t>Table</w:t>
      </w:r>
      <w:r w:rsidR="00227CED">
        <w:rPr>
          <w:rFonts w:eastAsiaTheme="minorEastAsia"/>
          <w:lang w:eastAsia="zh-CN"/>
        </w:rPr>
        <w:t xml:space="preserve"> </w:t>
      </w:r>
      <w:r w:rsidR="00227CED">
        <w:rPr>
          <w:rFonts w:eastAsiaTheme="minorEastAsia" w:hint="eastAsia"/>
          <w:lang w:eastAsia="zh-CN"/>
        </w:rPr>
        <w:t>5</w:t>
      </w:r>
      <w:r w:rsidR="005A775F" w:rsidRPr="00575A40">
        <w:rPr>
          <w:rFonts w:eastAsiaTheme="minorEastAsia"/>
          <w:lang w:eastAsia="zh-CN"/>
        </w:rPr>
        <w:t xml:space="preserve">. In comparison to the application of the </w:t>
      </w:r>
      <w:r w:rsidR="00A95D95" w:rsidRPr="00575A40">
        <w:rPr>
          <w:rFonts w:eastAsiaTheme="minorEastAsia"/>
          <w:lang w:eastAsia="zh-CN"/>
        </w:rPr>
        <w:t xml:space="preserve">generalized </w:t>
      </w:r>
      <w:r w:rsidR="005A775F" w:rsidRPr="00575A40">
        <w:rPr>
          <w:rFonts w:eastAsiaTheme="minorEastAsia"/>
          <w:lang w:eastAsia="zh-CN"/>
        </w:rPr>
        <w:t xml:space="preserve">model on diverse cells, </w:t>
      </w:r>
      <w:r w:rsidR="00A95D95" w:rsidRPr="00575A40">
        <w:rPr>
          <w:rFonts w:eastAsiaTheme="minorEastAsia"/>
          <w:lang w:eastAsia="zh-CN"/>
        </w:rPr>
        <w:t xml:space="preserve">localized </w:t>
      </w:r>
      <w:r w:rsidR="005A775F" w:rsidRPr="00575A40">
        <w:rPr>
          <w:rFonts w:eastAsiaTheme="minorEastAsia"/>
          <w:lang w:eastAsia="zh-CN"/>
        </w:rPr>
        <w:t xml:space="preserve">models can achieve more extra benefits, e.g. </w:t>
      </w:r>
      <w:r w:rsidR="0037416D" w:rsidRPr="00575A40">
        <w:rPr>
          <w:rFonts w:eastAsiaTheme="minorEastAsia"/>
          <w:lang w:eastAsia="zh-CN"/>
        </w:rPr>
        <w:t>SGCS gain for CSI prediction</w:t>
      </w:r>
      <w:r w:rsidR="00EA328F" w:rsidRPr="00575A40">
        <w:rPr>
          <w:rFonts w:eastAsiaTheme="minorEastAsia"/>
          <w:lang w:eastAsia="zh-CN"/>
        </w:rPr>
        <w:t>(5ms)</w:t>
      </w:r>
      <w:r w:rsidR="0037416D" w:rsidRPr="00575A40">
        <w:rPr>
          <w:rFonts w:eastAsiaTheme="minorEastAsia"/>
          <w:lang w:eastAsia="zh-CN"/>
        </w:rPr>
        <w:t xml:space="preserve"> has been improved </w:t>
      </w:r>
      <w:r w:rsidR="005A775F" w:rsidRPr="00575A40">
        <w:rPr>
          <w:rFonts w:eastAsiaTheme="minorEastAsia"/>
          <w:lang w:eastAsia="zh-CN"/>
        </w:rPr>
        <w:t xml:space="preserve">from </w:t>
      </w:r>
      <w:r w:rsidR="00EA328F" w:rsidRPr="00575A40">
        <w:rPr>
          <w:rFonts w:eastAsiaTheme="minorEastAsia"/>
          <w:lang w:eastAsia="zh-CN"/>
        </w:rPr>
        <w:t>~</w:t>
      </w:r>
      <w:r w:rsidR="005A775F" w:rsidRPr="00575A40">
        <w:rPr>
          <w:rFonts w:eastAsiaTheme="minorEastAsia"/>
          <w:lang w:eastAsia="zh-CN"/>
        </w:rPr>
        <w:t xml:space="preserve">6% to </w:t>
      </w:r>
      <w:r w:rsidR="00EA328F" w:rsidRPr="00575A40">
        <w:rPr>
          <w:rFonts w:eastAsiaTheme="minorEastAsia"/>
          <w:lang w:eastAsia="zh-CN"/>
        </w:rPr>
        <w:t>~</w:t>
      </w:r>
      <w:r w:rsidR="005A775F" w:rsidRPr="00575A40">
        <w:rPr>
          <w:rFonts w:eastAsiaTheme="minorEastAsia"/>
          <w:lang w:eastAsia="zh-CN"/>
        </w:rPr>
        <w:t>10%.</w:t>
      </w:r>
    </w:p>
    <w:p w14:paraId="3E70BC0F" w14:textId="2C97989C" w:rsidR="00D87082" w:rsidRPr="00575A40" w:rsidRDefault="00D87082" w:rsidP="00D87082">
      <w:pPr>
        <w:pStyle w:val="Caption"/>
        <w:keepNext/>
        <w:jc w:val="center"/>
        <w:rPr>
          <w:sz w:val="20"/>
        </w:rPr>
      </w:pPr>
      <w:bookmarkStart w:id="5" w:name="_Ref162886372"/>
      <w:r w:rsidRPr="00575A40">
        <w:rPr>
          <w:sz w:val="20"/>
        </w:rPr>
        <w:t xml:space="preserve">Table </w:t>
      </w:r>
      <w:r w:rsidRPr="00575A40">
        <w:rPr>
          <w:sz w:val="20"/>
        </w:rPr>
        <w:fldChar w:fldCharType="begin"/>
      </w:r>
      <w:r w:rsidRPr="00575A40">
        <w:rPr>
          <w:sz w:val="20"/>
        </w:rPr>
        <w:instrText xml:space="preserve"> SEQ Table \* ARABIC </w:instrText>
      </w:r>
      <w:r w:rsidRPr="00575A40">
        <w:rPr>
          <w:sz w:val="20"/>
        </w:rPr>
        <w:fldChar w:fldCharType="separate"/>
      </w:r>
      <w:r w:rsidR="009263A0">
        <w:rPr>
          <w:noProof/>
          <w:sz w:val="20"/>
        </w:rPr>
        <w:t>5</w:t>
      </w:r>
      <w:r w:rsidRPr="00575A40">
        <w:rPr>
          <w:sz w:val="20"/>
        </w:rPr>
        <w:fldChar w:fldCharType="end"/>
      </w:r>
      <w:bookmarkEnd w:id="5"/>
      <w:r w:rsidRPr="00575A40">
        <w:rPr>
          <w:sz w:val="20"/>
        </w:rPr>
        <w:t>: AI based CSI prediction evaluation for cell-common model and cell-specific model</w:t>
      </w:r>
    </w:p>
    <w:tbl>
      <w:tblPr>
        <w:tblStyle w:val="TableGrid"/>
        <w:tblW w:w="0" w:type="auto"/>
        <w:tblLook w:val="04A0" w:firstRow="1" w:lastRow="0" w:firstColumn="1" w:lastColumn="0" w:noHBand="0" w:noVBand="1"/>
      </w:tblPr>
      <w:tblGrid>
        <w:gridCol w:w="3823"/>
        <w:gridCol w:w="1275"/>
        <w:gridCol w:w="1276"/>
        <w:gridCol w:w="1276"/>
        <w:gridCol w:w="1412"/>
      </w:tblGrid>
      <w:tr w:rsidR="00FD4FE5" w:rsidRPr="00575A40" w14:paraId="0F9651F0" w14:textId="77777777" w:rsidTr="00D54224">
        <w:trPr>
          <w:trHeight w:val="146"/>
        </w:trPr>
        <w:tc>
          <w:tcPr>
            <w:tcW w:w="3823" w:type="dxa"/>
            <w:vMerge w:val="restart"/>
            <w:vAlign w:val="center"/>
          </w:tcPr>
          <w:p w14:paraId="35A8960A" w14:textId="256B7CF7" w:rsidR="00FD4FE5" w:rsidRPr="00575A40" w:rsidRDefault="00D54224" w:rsidP="007A5FE2">
            <w:pPr>
              <w:pStyle w:val="BodyText"/>
              <w:spacing w:after="0" w:line="360" w:lineRule="auto"/>
              <w:jc w:val="center"/>
              <w:rPr>
                <w:rFonts w:eastAsiaTheme="minorEastAsia"/>
                <w:color w:val="000000"/>
                <w:szCs w:val="22"/>
                <w:lang w:eastAsia="zh-CN"/>
              </w:rPr>
            </w:pPr>
            <w:r w:rsidRPr="00575A40">
              <w:rPr>
                <w:rFonts w:eastAsiaTheme="minorEastAsia"/>
                <w:color w:val="000000"/>
                <w:szCs w:val="22"/>
                <w:lang w:eastAsia="zh-CN"/>
              </w:rPr>
              <w:t>Evaluated by SGCS</w:t>
            </w:r>
          </w:p>
        </w:tc>
        <w:tc>
          <w:tcPr>
            <w:tcW w:w="5239" w:type="dxa"/>
            <w:gridSpan w:val="4"/>
            <w:vAlign w:val="center"/>
          </w:tcPr>
          <w:p w14:paraId="1F90C305" w14:textId="2E6DAA46" w:rsidR="00FD4FE5" w:rsidRPr="00575A40" w:rsidRDefault="00FD4FE5" w:rsidP="007A5FE2">
            <w:pPr>
              <w:pStyle w:val="BodyText"/>
              <w:spacing w:after="0" w:line="360" w:lineRule="auto"/>
              <w:jc w:val="center"/>
              <w:rPr>
                <w:b/>
                <w:color w:val="000000"/>
                <w:szCs w:val="22"/>
              </w:rPr>
            </w:pPr>
            <w:r w:rsidRPr="00575A40">
              <w:rPr>
                <w:b/>
                <w:color w:val="000000"/>
                <w:szCs w:val="22"/>
              </w:rPr>
              <w:t>Test on cell A</w:t>
            </w:r>
          </w:p>
        </w:tc>
      </w:tr>
      <w:tr w:rsidR="00FD4FE5" w:rsidRPr="00575A40" w14:paraId="3518C953" w14:textId="77777777" w:rsidTr="00D54224">
        <w:trPr>
          <w:trHeight w:val="146"/>
        </w:trPr>
        <w:tc>
          <w:tcPr>
            <w:tcW w:w="3823" w:type="dxa"/>
            <w:vMerge/>
            <w:vAlign w:val="center"/>
          </w:tcPr>
          <w:p w14:paraId="14D223BB" w14:textId="77777777" w:rsidR="00FD4FE5" w:rsidRPr="00575A40" w:rsidRDefault="00FD4FE5" w:rsidP="007A5FE2">
            <w:pPr>
              <w:pStyle w:val="BodyText"/>
              <w:spacing w:after="0" w:line="360" w:lineRule="auto"/>
              <w:jc w:val="center"/>
              <w:rPr>
                <w:color w:val="000000"/>
                <w:szCs w:val="22"/>
              </w:rPr>
            </w:pPr>
          </w:p>
        </w:tc>
        <w:tc>
          <w:tcPr>
            <w:tcW w:w="1275" w:type="dxa"/>
            <w:vAlign w:val="center"/>
          </w:tcPr>
          <w:p w14:paraId="5CB1719B" w14:textId="77777777" w:rsidR="00FD4FE5" w:rsidRPr="00575A40" w:rsidRDefault="00FD4FE5" w:rsidP="007A5FE2">
            <w:pPr>
              <w:pStyle w:val="BodyText"/>
              <w:spacing w:after="0" w:line="360" w:lineRule="auto"/>
              <w:jc w:val="center"/>
              <w:rPr>
                <w:color w:val="000000"/>
                <w:szCs w:val="22"/>
              </w:rPr>
            </w:pPr>
            <w:r w:rsidRPr="00575A40">
              <w:rPr>
                <w:color w:val="000000"/>
                <w:szCs w:val="22"/>
              </w:rPr>
              <w:t>5ms</w:t>
            </w:r>
          </w:p>
        </w:tc>
        <w:tc>
          <w:tcPr>
            <w:tcW w:w="1276" w:type="dxa"/>
            <w:vAlign w:val="center"/>
          </w:tcPr>
          <w:p w14:paraId="1E603BC0" w14:textId="77777777" w:rsidR="00FD4FE5" w:rsidRPr="00575A40" w:rsidRDefault="00FD4FE5" w:rsidP="007A5FE2">
            <w:pPr>
              <w:pStyle w:val="BodyText"/>
              <w:spacing w:after="0" w:line="360" w:lineRule="auto"/>
              <w:jc w:val="center"/>
              <w:rPr>
                <w:color w:val="000000"/>
                <w:szCs w:val="22"/>
              </w:rPr>
            </w:pPr>
            <w:r w:rsidRPr="00575A40">
              <w:rPr>
                <w:color w:val="000000"/>
                <w:szCs w:val="22"/>
              </w:rPr>
              <w:t>10ms</w:t>
            </w:r>
          </w:p>
        </w:tc>
        <w:tc>
          <w:tcPr>
            <w:tcW w:w="1276" w:type="dxa"/>
            <w:vAlign w:val="center"/>
          </w:tcPr>
          <w:p w14:paraId="6CE0F290" w14:textId="77777777" w:rsidR="00FD4FE5" w:rsidRPr="00575A40" w:rsidRDefault="00FD4FE5" w:rsidP="007A5FE2">
            <w:pPr>
              <w:pStyle w:val="BodyText"/>
              <w:spacing w:after="0" w:line="360" w:lineRule="auto"/>
              <w:jc w:val="center"/>
              <w:rPr>
                <w:color w:val="000000"/>
                <w:szCs w:val="22"/>
              </w:rPr>
            </w:pPr>
            <w:r w:rsidRPr="00575A40">
              <w:rPr>
                <w:color w:val="000000"/>
                <w:szCs w:val="22"/>
              </w:rPr>
              <w:t>15ms</w:t>
            </w:r>
          </w:p>
        </w:tc>
        <w:tc>
          <w:tcPr>
            <w:tcW w:w="1412" w:type="dxa"/>
            <w:vAlign w:val="center"/>
          </w:tcPr>
          <w:p w14:paraId="0CC678E6" w14:textId="77777777" w:rsidR="00FD4FE5" w:rsidRPr="00575A40" w:rsidRDefault="00FD4FE5" w:rsidP="007A5FE2">
            <w:pPr>
              <w:pStyle w:val="BodyText"/>
              <w:spacing w:after="0" w:line="360" w:lineRule="auto"/>
              <w:jc w:val="center"/>
              <w:rPr>
                <w:color w:val="000000"/>
                <w:szCs w:val="22"/>
              </w:rPr>
            </w:pPr>
            <w:r w:rsidRPr="00575A40">
              <w:rPr>
                <w:color w:val="000000"/>
                <w:szCs w:val="22"/>
              </w:rPr>
              <w:t>20ms</w:t>
            </w:r>
          </w:p>
        </w:tc>
      </w:tr>
      <w:tr w:rsidR="00FD4FE5" w:rsidRPr="00575A40" w14:paraId="0FAE80E0" w14:textId="77777777" w:rsidTr="00D54224">
        <w:tc>
          <w:tcPr>
            <w:tcW w:w="3823" w:type="dxa"/>
            <w:vAlign w:val="center"/>
          </w:tcPr>
          <w:p w14:paraId="12F050B8" w14:textId="6A1E4BF4" w:rsidR="00FD4FE5" w:rsidRPr="00575A40" w:rsidRDefault="00FD4FE5" w:rsidP="007A5FE2">
            <w:pPr>
              <w:pStyle w:val="BodyText"/>
              <w:spacing w:after="0" w:line="360" w:lineRule="auto"/>
              <w:jc w:val="center"/>
              <w:rPr>
                <w:color w:val="000000"/>
                <w:szCs w:val="22"/>
              </w:rPr>
            </w:pPr>
            <w:r w:rsidRPr="00575A40">
              <w:rPr>
                <w:color w:val="000000"/>
                <w:szCs w:val="22"/>
              </w:rPr>
              <w:t>sample-and-hold</w:t>
            </w:r>
            <w:r w:rsidR="000A1F3D" w:rsidRPr="00575A40">
              <w:rPr>
                <w:color w:val="000000"/>
                <w:szCs w:val="22"/>
              </w:rPr>
              <w:t xml:space="preserve"> (Baseline)</w:t>
            </w:r>
          </w:p>
        </w:tc>
        <w:tc>
          <w:tcPr>
            <w:tcW w:w="1275" w:type="dxa"/>
          </w:tcPr>
          <w:p w14:paraId="285554F9"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0.801 </w:t>
            </w:r>
          </w:p>
        </w:tc>
        <w:tc>
          <w:tcPr>
            <w:tcW w:w="1276" w:type="dxa"/>
          </w:tcPr>
          <w:p w14:paraId="6CA99BC9"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0.663 </w:t>
            </w:r>
          </w:p>
        </w:tc>
        <w:tc>
          <w:tcPr>
            <w:tcW w:w="1276" w:type="dxa"/>
          </w:tcPr>
          <w:p w14:paraId="41CA6B3A"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0.579 </w:t>
            </w:r>
          </w:p>
        </w:tc>
        <w:tc>
          <w:tcPr>
            <w:tcW w:w="1412" w:type="dxa"/>
          </w:tcPr>
          <w:p w14:paraId="0D8057A1"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0.522 </w:t>
            </w:r>
          </w:p>
        </w:tc>
      </w:tr>
      <w:tr w:rsidR="00FD4FE5" w:rsidRPr="00575A40" w14:paraId="3EFD5D2C" w14:textId="77777777" w:rsidTr="00D54224">
        <w:tc>
          <w:tcPr>
            <w:tcW w:w="3823" w:type="dxa"/>
            <w:vAlign w:val="center"/>
          </w:tcPr>
          <w:p w14:paraId="3492CC7F" w14:textId="657AF8CB" w:rsidR="00FD4FE5" w:rsidRPr="00575A40" w:rsidRDefault="00FD4FE5" w:rsidP="007A5FE2">
            <w:pPr>
              <w:pStyle w:val="BodyText"/>
              <w:spacing w:after="0" w:line="360" w:lineRule="auto"/>
              <w:jc w:val="center"/>
              <w:rPr>
                <w:color w:val="000000"/>
                <w:szCs w:val="22"/>
              </w:rPr>
            </w:pPr>
            <w:r w:rsidRPr="00575A40">
              <w:rPr>
                <w:color w:val="000000"/>
                <w:szCs w:val="22"/>
              </w:rPr>
              <w:t xml:space="preserve">AI </w:t>
            </w:r>
            <w:r w:rsidR="00863297" w:rsidRPr="00575A40">
              <w:rPr>
                <w:color w:val="000000"/>
                <w:szCs w:val="22"/>
              </w:rPr>
              <w:t>generalized</w:t>
            </w:r>
            <w:r w:rsidRPr="00575A40">
              <w:rPr>
                <w:color w:val="000000"/>
                <w:szCs w:val="22"/>
              </w:rPr>
              <w:t xml:space="preserve"> model</w:t>
            </w:r>
          </w:p>
        </w:tc>
        <w:tc>
          <w:tcPr>
            <w:tcW w:w="1275" w:type="dxa"/>
          </w:tcPr>
          <w:p w14:paraId="7EBBE3AC"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0.852 </w:t>
            </w:r>
          </w:p>
        </w:tc>
        <w:tc>
          <w:tcPr>
            <w:tcW w:w="1276" w:type="dxa"/>
          </w:tcPr>
          <w:p w14:paraId="091A3EE4"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0.699 </w:t>
            </w:r>
          </w:p>
        </w:tc>
        <w:tc>
          <w:tcPr>
            <w:tcW w:w="1276" w:type="dxa"/>
          </w:tcPr>
          <w:p w14:paraId="4EEB589D"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0.601 </w:t>
            </w:r>
          </w:p>
        </w:tc>
        <w:tc>
          <w:tcPr>
            <w:tcW w:w="1412" w:type="dxa"/>
          </w:tcPr>
          <w:p w14:paraId="35B36A2F"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0.547 </w:t>
            </w:r>
          </w:p>
        </w:tc>
      </w:tr>
      <w:tr w:rsidR="00FD4FE5" w:rsidRPr="00575A40" w14:paraId="2538A105" w14:textId="77777777" w:rsidTr="00D54224">
        <w:tc>
          <w:tcPr>
            <w:tcW w:w="3823" w:type="dxa"/>
            <w:vAlign w:val="center"/>
          </w:tcPr>
          <w:p w14:paraId="18EC417F" w14:textId="67692836" w:rsidR="00FD4FE5" w:rsidRPr="00575A40" w:rsidRDefault="00FD4FE5" w:rsidP="007A5FE2">
            <w:pPr>
              <w:pStyle w:val="BodyText"/>
              <w:spacing w:after="0" w:line="360" w:lineRule="auto"/>
              <w:jc w:val="center"/>
              <w:rPr>
                <w:color w:val="000000"/>
                <w:szCs w:val="22"/>
              </w:rPr>
            </w:pPr>
            <w:r w:rsidRPr="00575A40">
              <w:rPr>
                <w:color w:val="000000"/>
                <w:szCs w:val="22"/>
              </w:rPr>
              <w:t xml:space="preserve">AI </w:t>
            </w:r>
            <w:r w:rsidR="00863297" w:rsidRPr="00575A40">
              <w:rPr>
                <w:color w:val="000000"/>
                <w:szCs w:val="22"/>
              </w:rPr>
              <w:t>localized</w:t>
            </w:r>
            <w:r w:rsidRPr="00575A40">
              <w:rPr>
                <w:color w:val="000000"/>
                <w:szCs w:val="22"/>
              </w:rPr>
              <w:t xml:space="preserve"> model (for cell A)</w:t>
            </w:r>
          </w:p>
        </w:tc>
        <w:tc>
          <w:tcPr>
            <w:tcW w:w="1275" w:type="dxa"/>
          </w:tcPr>
          <w:p w14:paraId="3A9956D1"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0.880 </w:t>
            </w:r>
          </w:p>
        </w:tc>
        <w:tc>
          <w:tcPr>
            <w:tcW w:w="1276" w:type="dxa"/>
          </w:tcPr>
          <w:p w14:paraId="27A453D0"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0.729 </w:t>
            </w:r>
          </w:p>
        </w:tc>
        <w:tc>
          <w:tcPr>
            <w:tcW w:w="1276" w:type="dxa"/>
          </w:tcPr>
          <w:p w14:paraId="66301BC4"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0.627 </w:t>
            </w:r>
          </w:p>
        </w:tc>
        <w:tc>
          <w:tcPr>
            <w:tcW w:w="1412" w:type="dxa"/>
          </w:tcPr>
          <w:p w14:paraId="5EA619CC"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0.555 </w:t>
            </w:r>
          </w:p>
        </w:tc>
      </w:tr>
      <w:tr w:rsidR="00FD4FE5" w:rsidRPr="00575A40" w14:paraId="200D5216" w14:textId="77777777" w:rsidTr="00D54224">
        <w:tc>
          <w:tcPr>
            <w:tcW w:w="3823" w:type="dxa"/>
            <w:vAlign w:val="center"/>
          </w:tcPr>
          <w:p w14:paraId="0886049A" w14:textId="309D1B20" w:rsidR="00FD4FE5" w:rsidRPr="00575A40" w:rsidRDefault="00FD4FE5" w:rsidP="007A5FE2">
            <w:pPr>
              <w:pStyle w:val="BodyText"/>
              <w:spacing w:after="0" w:line="360" w:lineRule="auto"/>
              <w:jc w:val="center"/>
              <w:rPr>
                <w:b/>
                <w:color w:val="000000"/>
                <w:szCs w:val="22"/>
              </w:rPr>
            </w:pPr>
            <w:r w:rsidRPr="00575A40">
              <w:rPr>
                <w:b/>
                <w:color w:val="000000"/>
                <w:szCs w:val="22"/>
              </w:rPr>
              <w:t>Gain (</w:t>
            </w:r>
            <w:r w:rsidR="00863297" w:rsidRPr="00575A40">
              <w:rPr>
                <w:b/>
                <w:color w:val="000000"/>
                <w:szCs w:val="22"/>
              </w:rPr>
              <w:t>generalized</w:t>
            </w:r>
            <w:r w:rsidRPr="00575A40">
              <w:rPr>
                <w:b/>
                <w:color w:val="000000"/>
                <w:szCs w:val="22"/>
              </w:rPr>
              <w:t xml:space="preserve"> model</w:t>
            </w:r>
            <w:r w:rsidR="000A1F3D" w:rsidRPr="00575A40">
              <w:rPr>
                <w:b/>
                <w:color w:val="000000"/>
                <w:szCs w:val="22"/>
              </w:rPr>
              <w:t xml:space="preserve"> to baseline)</w:t>
            </w:r>
          </w:p>
        </w:tc>
        <w:tc>
          <w:tcPr>
            <w:tcW w:w="1275" w:type="dxa"/>
          </w:tcPr>
          <w:p w14:paraId="186B3BE0" w14:textId="77777777" w:rsidR="00FD4FE5" w:rsidRPr="00575A40" w:rsidRDefault="00FD4FE5" w:rsidP="007A5FE2">
            <w:pPr>
              <w:pStyle w:val="BodyText"/>
              <w:spacing w:after="0" w:line="360" w:lineRule="auto"/>
              <w:jc w:val="center"/>
              <w:rPr>
                <w:b/>
                <w:color w:val="000000"/>
                <w:szCs w:val="22"/>
              </w:rPr>
            </w:pPr>
            <w:r w:rsidRPr="00575A40">
              <w:rPr>
                <w:b/>
                <w:color w:val="000000"/>
                <w:szCs w:val="22"/>
              </w:rPr>
              <w:t>6.31%</w:t>
            </w:r>
          </w:p>
        </w:tc>
        <w:tc>
          <w:tcPr>
            <w:tcW w:w="1276" w:type="dxa"/>
          </w:tcPr>
          <w:p w14:paraId="64E4AF21" w14:textId="77777777" w:rsidR="00FD4FE5" w:rsidRPr="00575A40" w:rsidRDefault="00FD4FE5" w:rsidP="007A5FE2">
            <w:pPr>
              <w:pStyle w:val="BodyText"/>
              <w:spacing w:after="0" w:line="360" w:lineRule="auto"/>
              <w:jc w:val="center"/>
              <w:rPr>
                <w:b/>
                <w:color w:val="000000"/>
                <w:szCs w:val="22"/>
              </w:rPr>
            </w:pPr>
            <w:r w:rsidRPr="00575A40">
              <w:rPr>
                <w:b/>
                <w:color w:val="000000"/>
                <w:szCs w:val="22"/>
              </w:rPr>
              <w:t>5.40%</w:t>
            </w:r>
          </w:p>
        </w:tc>
        <w:tc>
          <w:tcPr>
            <w:tcW w:w="1276" w:type="dxa"/>
          </w:tcPr>
          <w:p w14:paraId="341F6C04" w14:textId="77777777" w:rsidR="00FD4FE5" w:rsidRPr="00575A40" w:rsidRDefault="00FD4FE5" w:rsidP="007A5FE2">
            <w:pPr>
              <w:pStyle w:val="BodyText"/>
              <w:spacing w:after="0" w:line="360" w:lineRule="auto"/>
              <w:jc w:val="center"/>
              <w:rPr>
                <w:b/>
                <w:color w:val="000000"/>
                <w:szCs w:val="22"/>
              </w:rPr>
            </w:pPr>
            <w:r w:rsidRPr="00575A40">
              <w:rPr>
                <w:b/>
                <w:color w:val="000000"/>
                <w:szCs w:val="22"/>
              </w:rPr>
              <w:t>3.86%</w:t>
            </w:r>
          </w:p>
        </w:tc>
        <w:tc>
          <w:tcPr>
            <w:tcW w:w="1412" w:type="dxa"/>
          </w:tcPr>
          <w:p w14:paraId="347FA5ED" w14:textId="77777777" w:rsidR="00FD4FE5" w:rsidRPr="00575A40" w:rsidRDefault="00FD4FE5" w:rsidP="007A5FE2">
            <w:pPr>
              <w:pStyle w:val="BodyText"/>
              <w:spacing w:after="0" w:line="360" w:lineRule="auto"/>
              <w:jc w:val="center"/>
              <w:rPr>
                <w:b/>
                <w:color w:val="000000"/>
                <w:szCs w:val="22"/>
              </w:rPr>
            </w:pPr>
            <w:r w:rsidRPr="00575A40">
              <w:rPr>
                <w:b/>
                <w:color w:val="000000"/>
                <w:szCs w:val="22"/>
              </w:rPr>
              <w:t>4.80%</w:t>
            </w:r>
          </w:p>
        </w:tc>
      </w:tr>
      <w:tr w:rsidR="00FD4FE5" w:rsidRPr="00575A40" w14:paraId="13822B58" w14:textId="77777777" w:rsidTr="00D54224">
        <w:tc>
          <w:tcPr>
            <w:tcW w:w="3823" w:type="dxa"/>
            <w:vAlign w:val="center"/>
          </w:tcPr>
          <w:p w14:paraId="3A12D96E" w14:textId="7C386955" w:rsidR="00FD4FE5" w:rsidRPr="00575A40" w:rsidRDefault="00FD4FE5" w:rsidP="007A5FE2">
            <w:pPr>
              <w:pStyle w:val="BodyText"/>
              <w:spacing w:after="0" w:line="360" w:lineRule="auto"/>
              <w:jc w:val="center"/>
              <w:rPr>
                <w:b/>
                <w:color w:val="000000"/>
                <w:szCs w:val="22"/>
              </w:rPr>
            </w:pPr>
            <w:r w:rsidRPr="00575A40">
              <w:rPr>
                <w:b/>
                <w:color w:val="000000"/>
                <w:szCs w:val="22"/>
              </w:rPr>
              <w:t>Gain (</w:t>
            </w:r>
            <w:r w:rsidR="00863297" w:rsidRPr="00575A40">
              <w:rPr>
                <w:b/>
                <w:color w:val="000000"/>
                <w:szCs w:val="22"/>
              </w:rPr>
              <w:t>localized</w:t>
            </w:r>
            <w:r w:rsidRPr="00575A40">
              <w:rPr>
                <w:b/>
                <w:color w:val="000000"/>
                <w:szCs w:val="22"/>
              </w:rPr>
              <w:t xml:space="preserve"> model</w:t>
            </w:r>
            <w:r w:rsidR="000A1F3D" w:rsidRPr="00575A40">
              <w:rPr>
                <w:b/>
                <w:color w:val="000000"/>
                <w:szCs w:val="22"/>
              </w:rPr>
              <w:t xml:space="preserve"> to baseline</w:t>
            </w:r>
            <w:r w:rsidRPr="00575A40">
              <w:rPr>
                <w:b/>
                <w:color w:val="000000"/>
                <w:szCs w:val="22"/>
              </w:rPr>
              <w:t>)</w:t>
            </w:r>
          </w:p>
        </w:tc>
        <w:tc>
          <w:tcPr>
            <w:tcW w:w="1275" w:type="dxa"/>
          </w:tcPr>
          <w:p w14:paraId="002C16B9" w14:textId="77777777" w:rsidR="00FD4FE5" w:rsidRPr="00575A40" w:rsidRDefault="00FD4FE5" w:rsidP="007A5FE2">
            <w:pPr>
              <w:pStyle w:val="BodyText"/>
              <w:spacing w:after="0" w:line="360" w:lineRule="auto"/>
              <w:jc w:val="center"/>
              <w:rPr>
                <w:b/>
                <w:color w:val="000000"/>
                <w:szCs w:val="22"/>
              </w:rPr>
            </w:pPr>
            <w:r w:rsidRPr="00575A40">
              <w:rPr>
                <w:b/>
                <w:color w:val="000000"/>
                <w:szCs w:val="22"/>
              </w:rPr>
              <w:t>9.83%</w:t>
            </w:r>
          </w:p>
        </w:tc>
        <w:tc>
          <w:tcPr>
            <w:tcW w:w="1276" w:type="dxa"/>
          </w:tcPr>
          <w:p w14:paraId="36706ECE" w14:textId="77777777" w:rsidR="00FD4FE5" w:rsidRPr="00575A40" w:rsidRDefault="00FD4FE5" w:rsidP="007A5FE2">
            <w:pPr>
              <w:pStyle w:val="BodyText"/>
              <w:spacing w:after="0" w:line="360" w:lineRule="auto"/>
              <w:jc w:val="center"/>
              <w:rPr>
                <w:b/>
                <w:color w:val="000000"/>
                <w:szCs w:val="22"/>
              </w:rPr>
            </w:pPr>
            <w:r w:rsidRPr="00575A40">
              <w:rPr>
                <w:b/>
                <w:color w:val="000000"/>
                <w:szCs w:val="22"/>
              </w:rPr>
              <w:t>9.96%</w:t>
            </w:r>
          </w:p>
        </w:tc>
        <w:tc>
          <w:tcPr>
            <w:tcW w:w="1276" w:type="dxa"/>
          </w:tcPr>
          <w:p w14:paraId="1257A623" w14:textId="77777777" w:rsidR="00FD4FE5" w:rsidRPr="00575A40" w:rsidRDefault="00FD4FE5" w:rsidP="007A5FE2">
            <w:pPr>
              <w:pStyle w:val="BodyText"/>
              <w:spacing w:after="0" w:line="360" w:lineRule="auto"/>
              <w:jc w:val="center"/>
              <w:rPr>
                <w:b/>
                <w:color w:val="000000"/>
                <w:szCs w:val="22"/>
              </w:rPr>
            </w:pPr>
            <w:r w:rsidRPr="00575A40">
              <w:rPr>
                <w:b/>
                <w:color w:val="000000"/>
                <w:szCs w:val="22"/>
              </w:rPr>
              <w:t>8.27%</w:t>
            </w:r>
          </w:p>
        </w:tc>
        <w:tc>
          <w:tcPr>
            <w:tcW w:w="1412" w:type="dxa"/>
          </w:tcPr>
          <w:p w14:paraId="478D51A6" w14:textId="77777777" w:rsidR="00FD4FE5" w:rsidRPr="00575A40" w:rsidRDefault="00FD4FE5" w:rsidP="007A5FE2">
            <w:pPr>
              <w:pStyle w:val="BodyText"/>
              <w:spacing w:after="0" w:line="360" w:lineRule="auto"/>
              <w:jc w:val="center"/>
              <w:rPr>
                <w:b/>
                <w:color w:val="000000"/>
                <w:szCs w:val="22"/>
              </w:rPr>
            </w:pPr>
            <w:r w:rsidRPr="00575A40">
              <w:rPr>
                <w:b/>
                <w:color w:val="000000"/>
                <w:szCs w:val="22"/>
              </w:rPr>
              <w:t>6.42%</w:t>
            </w:r>
          </w:p>
        </w:tc>
      </w:tr>
      <w:tr w:rsidR="00FD4FE5" w:rsidRPr="00575A40" w14:paraId="4AEDC3CD" w14:textId="77777777" w:rsidTr="00182F53">
        <w:tc>
          <w:tcPr>
            <w:tcW w:w="9062" w:type="dxa"/>
            <w:gridSpan w:val="5"/>
            <w:vAlign w:val="center"/>
          </w:tcPr>
          <w:p w14:paraId="03C580E0" w14:textId="77777777" w:rsidR="00FD4FE5" w:rsidRPr="00575A40" w:rsidRDefault="00FD4FE5" w:rsidP="007A5FE2">
            <w:pPr>
              <w:pStyle w:val="BodyText"/>
              <w:spacing w:after="0" w:line="360" w:lineRule="auto"/>
              <w:jc w:val="center"/>
              <w:rPr>
                <w:color w:val="000000"/>
                <w:szCs w:val="22"/>
              </w:rPr>
            </w:pPr>
          </w:p>
        </w:tc>
      </w:tr>
      <w:tr w:rsidR="0037416D" w:rsidRPr="00575A40" w14:paraId="581E0105" w14:textId="77777777" w:rsidTr="00D54224">
        <w:trPr>
          <w:trHeight w:val="146"/>
        </w:trPr>
        <w:tc>
          <w:tcPr>
            <w:tcW w:w="3823" w:type="dxa"/>
            <w:vMerge w:val="restart"/>
            <w:vAlign w:val="center"/>
          </w:tcPr>
          <w:p w14:paraId="1E7D72AE" w14:textId="4A8495A5" w:rsidR="0037416D" w:rsidRPr="00575A40" w:rsidRDefault="0037416D" w:rsidP="007A5FE2">
            <w:pPr>
              <w:pStyle w:val="BodyText"/>
              <w:spacing w:after="0" w:line="360" w:lineRule="auto"/>
              <w:jc w:val="center"/>
              <w:rPr>
                <w:color w:val="000000"/>
                <w:szCs w:val="22"/>
              </w:rPr>
            </w:pPr>
            <w:r w:rsidRPr="00575A40">
              <w:rPr>
                <w:rFonts w:eastAsiaTheme="minorEastAsia"/>
                <w:color w:val="000000"/>
                <w:szCs w:val="22"/>
                <w:lang w:eastAsia="zh-CN"/>
              </w:rPr>
              <w:t>Evaluated by SGCS</w:t>
            </w:r>
          </w:p>
        </w:tc>
        <w:tc>
          <w:tcPr>
            <w:tcW w:w="5239" w:type="dxa"/>
            <w:gridSpan w:val="4"/>
            <w:vAlign w:val="center"/>
          </w:tcPr>
          <w:p w14:paraId="4DA54391" w14:textId="402A08EF" w:rsidR="0037416D" w:rsidRPr="00575A40" w:rsidRDefault="0037416D" w:rsidP="007A5FE2">
            <w:pPr>
              <w:pStyle w:val="BodyText"/>
              <w:spacing w:after="0" w:line="360" w:lineRule="auto"/>
              <w:jc w:val="center"/>
              <w:rPr>
                <w:b/>
                <w:color w:val="000000"/>
                <w:szCs w:val="22"/>
              </w:rPr>
            </w:pPr>
            <w:r w:rsidRPr="00575A40">
              <w:rPr>
                <w:b/>
                <w:color w:val="000000"/>
                <w:szCs w:val="22"/>
              </w:rPr>
              <w:t>Test on cell B</w:t>
            </w:r>
          </w:p>
        </w:tc>
      </w:tr>
      <w:tr w:rsidR="00D54224" w:rsidRPr="00575A40" w14:paraId="1DF77436" w14:textId="77777777" w:rsidTr="00D54224">
        <w:trPr>
          <w:trHeight w:val="146"/>
        </w:trPr>
        <w:tc>
          <w:tcPr>
            <w:tcW w:w="3823" w:type="dxa"/>
            <w:vMerge/>
            <w:vAlign w:val="center"/>
          </w:tcPr>
          <w:p w14:paraId="1219F383" w14:textId="77777777" w:rsidR="00D54224" w:rsidRPr="00575A40" w:rsidRDefault="00D54224" w:rsidP="007A5FE2">
            <w:pPr>
              <w:pStyle w:val="BodyText"/>
              <w:spacing w:after="0" w:line="360" w:lineRule="auto"/>
              <w:jc w:val="center"/>
              <w:rPr>
                <w:color w:val="000000"/>
                <w:szCs w:val="22"/>
              </w:rPr>
            </w:pPr>
          </w:p>
        </w:tc>
        <w:tc>
          <w:tcPr>
            <w:tcW w:w="1275" w:type="dxa"/>
            <w:vAlign w:val="center"/>
          </w:tcPr>
          <w:p w14:paraId="089FA223" w14:textId="77777777" w:rsidR="00D54224" w:rsidRPr="00575A40" w:rsidRDefault="00D54224" w:rsidP="007A5FE2">
            <w:pPr>
              <w:pStyle w:val="BodyText"/>
              <w:spacing w:after="0" w:line="360" w:lineRule="auto"/>
              <w:jc w:val="center"/>
              <w:rPr>
                <w:color w:val="000000"/>
                <w:szCs w:val="22"/>
              </w:rPr>
            </w:pPr>
            <w:r w:rsidRPr="00575A40">
              <w:rPr>
                <w:color w:val="000000"/>
                <w:szCs w:val="22"/>
              </w:rPr>
              <w:t>5ms</w:t>
            </w:r>
          </w:p>
        </w:tc>
        <w:tc>
          <w:tcPr>
            <w:tcW w:w="1276" w:type="dxa"/>
            <w:vAlign w:val="center"/>
          </w:tcPr>
          <w:p w14:paraId="6F1BDF5F" w14:textId="77777777" w:rsidR="00D54224" w:rsidRPr="00575A40" w:rsidRDefault="00D54224" w:rsidP="007A5FE2">
            <w:pPr>
              <w:pStyle w:val="BodyText"/>
              <w:spacing w:after="0" w:line="360" w:lineRule="auto"/>
              <w:jc w:val="center"/>
              <w:rPr>
                <w:color w:val="000000"/>
                <w:szCs w:val="22"/>
              </w:rPr>
            </w:pPr>
            <w:r w:rsidRPr="00575A40">
              <w:rPr>
                <w:color w:val="000000"/>
                <w:szCs w:val="22"/>
              </w:rPr>
              <w:t>10ms</w:t>
            </w:r>
          </w:p>
        </w:tc>
        <w:tc>
          <w:tcPr>
            <w:tcW w:w="1276" w:type="dxa"/>
            <w:vAlign w:val="center"/>
          </w:tcPr>
          <w:p w14:paraId="1B55245E" w14:textId="77777777" w:rsidR="00D54224" w:rsidRPr="00575A40" w:rsidRDefault="00D54224" w:rsidP="007A5FE2">
            <w:pPr>
              <w:pStyle w:val="BodyText"/>
              <w:spacing w:after="0" w:line="360" w:lineRule="auto"/>
              <w:jc w:val="center"/>
              <w:rPr>
                <w:color w:val="000000"/>
                <w:szCs w:val="22"/>
              </w:rPr>
            </w:pPr>
            <w:r w:rsidRPr="00575A40">
              <w:rPr>
                <w:color w:val="000000"/>
                <w:szCs w:val="22"/>
              </w:rPr>
              <w:t>15ms</w:t>
            </w:r>
          </w:p>
        </w:tc>
        <w:tc>
          <w:tcPr>
            <w:tcW w:w="1412" w:type="dxa"/>
            <w:vAlign w:val="center"/>
          </w:tcPr>
          <w:p w14:paraId="2C60F082" w14:textId="77777777" w:rsidR="00D54224" w:rsidRPr="00575A40" w:rsidRDefault="00D54224" w:rsidP="007A5FE2">
            <w:pPr>
              <w:pStyle w:val="BodyText"/>
              <w:spacing w:after="0" w:line="360" w:lineRule="auto"/>
              <w:jc w:val="center"/>
              <w:rPr>
                <w:color w:val="000000"/>
                <w:szCs w:val="22"/>
              </w:rPr>
            </w:pPr>
            <w:r w:rsidRPr="00575A40">
              <w:rPr>
                <w:color w:val="000000"/>
                <w:szCs w:val="22"/>
              </w:rPr>
              <w:t>20ms</w:t>
            </w:r>
          </w:p>
        </w:tc>
      </w:tr>
      <w:tr w:rsidR="000A1F3D" w:rsidRPr="00575A40" w14:paraId="35B4F427" w14:textId="77777777" w:rsidTr="00D54224">
        <w:tc>
          <w:tcPr>
            <w:tcW w:w="3823" w:type="dxa"/>
            <w:vAlign w:val="center"/>
          </w:tcPr>
          <w:p w14:paraId="3931EBF2" w14:textId="4AFB0F39" w:rsidR="000A1F3D" w:rsidRPr="00575A40" w:rsidRDefault="000A1F3D" w:rsidP="000A1F3D">
            <w:pPr>
              <w:pStyle w:val="BodyText"/>
              <w:spacing w:after="0" w:line="360" w:lineRule="auto"/>
              <w:jc w:val="center"/>
              <w:rPr>
                <w:color w:val="000000"/>
                <w:szCs w:val="22"/>
              </w:rPr>
            </w:pPr>
            <w:r w:rsidRPr="00575A40">
              <w:rPr>
                <w:color w:val="000000"/>
                <w:szCs w:val="22"/>
              </w:rPr>
              <w:t>sample-and-hold (Baseline)</w:t>
            </w:r>
          </w:p>
        </w:tc>
        <w:tc>
          <w:tcPr>
            <w:tcW w:w="1275" w:type="dxa"/>
            <w:vAlign w:val="center"/>
          </w:tcPr>
          <w:p w14:paraId="4B3582D2" w14:textId="77777777" w:rsidR="000A1F3D" w:rsidRPr="00575A40" w:rsidRDefault="000A1F3D" w:rsidP="000A1F3D">
            <w:pPr>
              <w:pStyle w:val="BodyText"/>
              <w:spacing w:after="0" w:line="360" w:lineRule="auto"/>
              <w:jc w:val="center"/>
              <w:rPr>
                <w:color w:val="000000"/>
                <w:szCs w:val="22"/>
              </w:rPr>
            </w:pPr>
            <w:r w:rsidRPr="00575A40">
              <w:rPr>
                <w:color w:val="000000"/>
                <w:szCs w:val="22"/>
              </w:rPr>
              <w:t xml:space="preserve">0.791 </w:t>
            </w:r>
          </w:p>
        </w:tc>
        <w:tc>
          <w:tcPr>
            <w:tcW w:w="1276" w:type="dxa"/>
            <w:vAlign w:val="center"/>
          </w:tcPr>
          <w:p w14:paraId="5EE89F4F" w14:textId="77777777" w:rsidR="000A1F3D" w:rsidRPr="00575A40" w:rsidRDefault="000A1F3D" w:rsidP="000A1F3D">
            <w:pPr>
              <w:pStyle w:val="BodyText"/>
              <w:spacing w:after="0" w:line="360" w:lineRule="auto"/>
              <w:jc w:val="center"/>
              <w:rPr>
                <w:color w:val="000000"/>
                <w:szCs w:val="22"/>
              </w:rPr>
            </w:pPr>
            <w:r w:rsidRPr="00575A40">
              <w:rPr>
                <w:color w:val="000000"/>
                <w:szCs w:val="22"/>
              </w:rPr>
              <w:t xml:space="preserve">0.642 </w:t>
            </w:r>
          </w:p>
        </w:tc>
        <w:tc>
          <w:tcPr>
            <w:tcW w:w="1276" w:type="dxa"/>
            <w:vAlign w:val="center"/>
          </w:tcPr>
          <w:p w14:paraId="1D347E8E" w14:textId="77777777" w:rsidR="000A1F3D" w:rsidRPr="00575A40" w:rsidRDefault="000A1F3D" w:rsidP="000A1F3D">
            <w:pPr>
              <w:pStyle w:val="BodyText"/>
              <w:spacing w:after="0" w:line="360" w:lineRule="auto"/>
              <w:jc w:val="center"/>
              <w:rPr>
                <w:color w:val="000000"/>
                <w:szCs w:val="22"/>
              </w:rPr>
            </w:pPr>
            <w:r w:rsidRPr="00575A40">
              <w:rPr>
                <w:color w:val="000000"/>
                <w:szCs w:val="22"/>
              </w:rPr>
              <w:t xml:space="preserve">0.565 </w:t>
            </w:r>
          </w:p>
        </w:tc>
        <w:tc>
          <w:tcPr>
            <w:tcW w:w="1412" w:type="dxa"/>
            <w:vAlign w:val="center"/>
          </w:tcPr>
          <w:p w14:paraId="01E7D3CC" w14:textId="77777777" w:rsidR="000A1F3D" w:rsidRPr="00575A40" w:rsidRDefault="000A1F3D" w:rsidP="000A1F3D">
            <w:pPr>
              <w:pStyle w:val="BodyText"/>
              <w:spacing w:after="0" w:line="360" w:lineRule="auto"/>
              <w:jc w:val="center"/>
              <w:rPr>
                <w:color w:val="000000"/>
                <w:szCs w:val="22"/>
              </w:rPr>
            </w:pPr>
            <w:r w:rsidRPr="00575A40">
              <w:rPr>
                <w:color w:val="000000"/>
                <w:szCs w:val="22"/>
              </w:rPr>
              <w:t xml:space="preserve">0.505 </w:t>
            </w:r>
          </w:p>
        </w:tc>
      </w:tr>
      <w:tr w:rsidR="00863297" w:rsidRPr="00575A40" w14:paraId="620468FA" w14:textId="77777777" w:rsidTr="00D54224">
        <w:tc>
          <w:tcPr>
            <w:tcW w:w="3823" w:type="dxa"/>
            <w:vAlign w:val="center"/>
          </w:tcPr>
          <w:p w14:paraId="7A075B1A" w14:textId="7DAD868C" w:rsidR="00863297" w:rsidRPr="00575A40" w:rsidRDefault="00863297" w:rsidP="00863297">
            <w:pPr>
              <w:pStyle w:val="BodyText"/>
              <w:spacing w:after="0" w:line="360" w:lineRule="auto"/>
              <w:jc w:val="center"/>
              <w:rPr>
                <w:color w:val="000000"/>
                <w:szCs w:val="22"/>
              </w:rPr>
            </w:pPr>
            <w:r w:rsidRPr="00575A40">
              <w:rPr>
                <w:color w:val="000000"/>
                <w:szCs w:val="22"/>
              </w:rPr>
              <w:t>AI generalized model</w:t>
            </w:r>
          </w:p>
        </w:tc>
        <w:tc>
          <w:tcPr>
            <w:tcW w:w="1275" w:type="dxa"/>
            <w:vAlign w:val="center"/>
          </w:tcPr>
          <w:p w14:paraId="073EEA9C" w14:textId="77777777" w:rsidR="00863297" w:rsidRPr="00575A40" w:rsidRDefault="00863297" w:rsidP="00863297">
            <w:pPr>
              <w:pStyle w:val="BodyText"/>
              <w:spacing w:after="0" w:line="360" w:lineRule="auto"/>
              <w:jc w:val="center"/>
              <w:rPr>
                <w:color w:val="000000"/>
                <w:szCs w:val="22"/>
              </w:rPr>
            </w:pPr>
            <w:r w:rsidRPr="00575A40">
              <w:rPr>
                <w:color w:val="000000"/>
                <w:szCs w:val="22"/>
              </w:rPr>
              <w:t xml:space="preserve">0.842 </w:t>
            </w:r>
          </w:p>
        </w:tc>
        <w:tc>
          <w:tcPr>
            <w:tcW w:w="1276" w:type="dxa"/>
            <w:vAlign w:val="center"/>
          </w:tcPr>
          <w:p w14:paraId="13BB2762" w14:textId="77777777" w:rsidR="00863297" w:rsidRPr="00575A40" w:rsidRDefault="00863297" w:rsidP="00863297">
            <w:pPr>
              <w:pStyle w:val="BodyText"/>
              <w:spacing w:after="0" w:line="360" w:lineRule="auto"/>
              <w:jc w:val="center"/>
              <w:rPr>
                <w:color w:val="000000"/>
                <w:szCs w:val="22"/>
              </w:rPr>
            </w:pPr>
            <w:r w:rsidRPr="00575A40">
              <w:rPr>
                <w:color w:val="000000"/>
                <w:szCs w:val="22"/>
              </w:rPr>
              <w:t xml:space="preserve">0.680 </w:t>
            </w:r>
          </w:p>
        </w:tc>
        <w:tc>
          <w:tcPr>
            <w:tcW w:w="1276" w:type="dxa"/>
            <w:vAlign w:val="center"/>
          </w:tcPr>
          <w:p w14:paraId="0DE2A3BC" w14:textId="77777777" w:rsidR="00863297" w:rsidRPr="00575A40" w:rsidRDefault="00863297" w:rsidP="00863297">
            <w:pPr>
              <w:pStyle w:val="BodyText"/>
              <w:spacing w:after="0" w:line="360" w:lineRule="auto"/>
              <w:jc w:val="center"/>
              <w:rPr>
                <w:color w:val="000000"/>
                <w:szCs w:val="22"/>
              </w:rPr>
            </w:pPr>
            <w:r w:rsidRPr="00575A40">
              <w:rPr>
                <w:color w:val="000000"/>
                <w:szCs w:val="22"/>
              </w:rPr>
              <w:t xml:space="preserve">0.583 </w:t>
            </w:r>
          </w:p>
        </w:tc>
        <w:tc>
          <w:tcPr>
            <w:tcW w:w="1412" w:type="dxa"/>
            <w:vAlign w:val="center"/>
          </w:tcPr>
          <w:p w14:paraId="4AB02190" w14:textId="77777777" w:rsidR="00863297" w:rsidRPr="00575A40" w:rsidRDefault="00863297" w:rsidP="00863297">
            <w:pPr>
              <w:pStyle w:val="BodyText"/>
              <w:spacing w:after="0" w:line="360" w:lineRule="auto"/>
              <w:jc w:val="center"/>
              <w:rPr>
                <w:color w:val="000000"/>
                <w:szCs w:val="22"/>
              </w:rPr>
            </w:pPr>
            <w:r w:rsidRPr="00575A40">
              <w:rPr>
                <w:color w:val="000000"/>
                <w:szCs w:val="22"/>
              </w:rPr>
              <w:t xml:space="preserve">0.529 </w:t>
            </w:r>
          </w:p>
        </w:tc>
      </w:tr>
      <w:tr w:rsidR="00863297" w:rsidRPr="00575A40" w14:paraId="23402A51" w14:textId="77777777" w:rsidTr="00D54224">
        <w:tc>
          <w:tcPr>
            <w:tcW w:w="3823" w:type="dxa"/>
            <w:vAlign w:val="center"/>
          </w:tcPr>
          <w:p w14:paraId="5E3C2C97" w14:textId="52A11C12" w:rsidR="00863297" w:rsidRPr="00575A40" w:rsidRDefault="00863297" w:rsidP="00863297">
            <w:pPr>
              <w:pStyle w:val="BodyText"/>
              <w:spacing w:after="0" w:line="360" w:lineRule="auto"/>
              <w:jc w:val="center"/>
              <w:rPr>
                <w:color w:val="000000"/>
                <w:szCs w:val="22"/>
              </w:rPr>
            </w:pPr>
            <w:r w:rsidRPr="00575A40">
              <w:rPr>
                <w:color w:val="000000"/>
                <w:szCs w:val="22"/>
              </w:rPr>
              <w:t>AI localized model (for cell B)</w:t>
            </w:r>
          </w:p>
        </w:tc>
        <w:tc>
          <w:tcPr>
            <w:tcW w:w="1275" w:type="dxa"/>
            <w:vAlign w:val="center"/>
          </w:tcPr>
          <w:p w14:paraId="45877AAA" w14:textId="77777777" w:rsidR="00863297" w:rsidRPr="00575A40" w:rsidRDefault="00863297" w:rsidP="00863297">
            <w:pPr>
              <w:pStyle w:val="BodyText"/>
              <w:spacing w:after="0" w:line="360" w:lineRule="auto"/>
              <w:jc w:val="center"/>
              <w:rPr>
                <w:color w:val="000000"/>
                <w:szCs w:val="22"/>
              </w:rPr>
            </w:pPr>
            <w:r w:rsidRPr="00575A40">
              <w:rPr>
                <w:color w:val="000000"/>
                <w:szCs w:val="22"/>
              </w:rPr>
              <w:t xml:space="preserve">0.872 </w:t>
            </w:r>
          </w:p>
        </w:tc>
        <w:tc>
          <w:tcPr>
            <w:tcW w:w="1276" w:type="dxa"/>
            <w:vAlign w:val="center"/>
          </w:tcPr>
          <w:p w14:paraId="7979B57A" w14:textId="77777777" w:rsidR="00863297" w:rsidRPr="00575A40" w:rsidRDefault="00863297" w:rsidP="00863297">
            <w:pPr>
              <w:pStyle w:val="BodyText"/>
              <w:spacing w:after="0" w:line="360" w:lineRule="auto"/>
              <w:jc w:val="center"/>
              <w:rPr>
                <w:color w:val="000000"/>
                <w:szCs w:val="22"/>
              </w:rPr>
            </w:pPr>
            <w:r w:rsidRPr="00575A40">
              <w:rPr>
                <w:color w:val="000000"/>
                <w:szCs w:val="22"/>
              </w:rPr>
              <w:t xml:space="preserve">0.713 </w:t>
            </w:r>
          </w:p>
        </w:tc>
        <w:tc>
          <w:tcPr>
            <w:tcW w:w="1276" w:type="dxa"/>
            <w:vAlign w:val="center"/>
          </w:tcPr>
          <w:p w14:paraId="4D3414D6" w14:textId="77777777" w:rsidR="00863297" w:rsidRPr="00575A40" w:rsidRDefault="00863297" w:rsidP="00863297">
            <w:pPr>
              <w:pStyle w:val="BodyText"/>
              <w:spacing w:after="0" w:line="360" w:lineRule="auto"/>
              <w:jc w:val="center"/>
              <w:rPr>
                <w:color w:val="000000"/>
                <w:szCs w:val="22"/>
              </w:rPr>
            </w:pPr>
            <w:r w:rsidRPr="00575A40">
              <w:rPr>
                <w:color w:val="000000"/>
                <w:szCs w:val="22"/>
              </w:rPr>
              <w:t xml:space="preserve">0.614 </w:t>
            </w:r>
          </w:p>
        </w:tc>
        <w:tc>
          <w:tcPr>
            <w:tcW w:w="1412" w:type="dxa"/>
            <w:vAlign w:val="center"/>
          </w:tcPr>
          <w:p w14:paraId="621037F9" w14:textId="77777777" w:rsidR="00863297" w:rsidRPr="00575A40" w:rsidRDefault="00863297" w:rsidP="00863297">
            <w:pPr>
              <w:pStyle w:val="BodyText"/>
              <w:spacing w:after="0" w:line="360" w:lineRule="auto"/>
              <w:jc w:val="center"/>
              <w:rPr>
                <w:color w:val="000000"/>
                <w:szCs w:val="22"/>
              </w:rPr>
            </w:pPr>
            <w:r w:rsidRPr="00575A40">
              <w:rPr>
                <w:color w:val="000000"/>
                <w:szCs w:val="22"/>
              </w:rPr>
              <w:t xml:space="preserve">0.539 </w:t>
            </w:r>
          </w:p>
        </w:tc>
      </w:tr>
      <w:tr w:rsidR="00863297" w:rsidRPr="00575A40" w14:paraId="624EB704" w14:textId="77777777" w:rsidTr="00D54224">
        <w:tc>
          <w:tcPr>
            <w:tcW w:w="3823" w:type="dxa"/>
            <w:vAlign w:val="center"/>
          </w:tcPr>
          <w:p w14:paraId="6FA43D9D" w14:textId="59C56DE6" w:rsidR="00863297" w:rsidRPr="00575A40" w:rsidRDefault="00863297" w:rsidP="00863297">
            <w:pPr>
              <w:pStyle w:val="BodyText"/>
              <w:spacing w:after="0" w:line="360" w:lineRule="auto"/>
              <w:jc w:val="center"/>
              <w:rPr>
                <w:b/>
                <w:color w:val="000000"/>
                <w:szCs w:val="22"/>
              </w:rPr>
            </w:pPr>
            <w:r w:rsidRPr="00575A40">
              <w:rPr>
                <w:b/>
                <w:color w:val="000000"/>
                <w:szCs w:val="22"/>
              </w:rPr>
              <w:t>Gain (generalized model to baseline)</w:t>
            </w:r>
          </w:p>
        </w:tc>
        <w:tc>
          <w:tcPr>
            <w:tcW w:w="1275" w:type="dxa"/>
            <w:vAlign w:val="center"/>
          </w:tcPr>
          <w:p w14:paraId="0ADCA839"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6.49%</w:t>
            </w:r>
          </w:p>
        </w:tc>
        <w:tc>
          <w:tcPr>
            <w:tcW w:w="1276" w:type="dxa"/>
            <w:vAlign w:val="center"/>
          </w:tcPr>
          <w:p w14:paraId="4E2E53AB"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5.93%</w:t>
            </w:r>
          </w:p>
        </w:tc>
        <w:tc>
          <w:tcPr>
            <w:tcW w:w="1276" w:type="dxa"/>
            <w:vAlign w:val="center"/>
          </w:tcPr>
          <w:p w14:paraId="624CB377"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3.26%</w:t>
            </w:r>
          </w:p>
        </w:tc>
        <w:tc>
          <w:tcPr>
            <w:tcW w:w="1412" w:type="dxa"/>
            <w:vAlign w:val="center"/>
          </w:tcPr>
          <w:p w14:paraId="338DCF19"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4.70%</w:t>
            </w:r>
          </w:p>
        </w:tc>
      </w:tr>
      <w:tr w:rsidR="00863297" w:rsidRPr="00575A40" w14:paraId="11489079" w14:textId="77777777" w:rsidTr="00D54224">
        <w:tc>
          <w:tcPr>
            <w:tcW w:w="3823" w:type="dxa"/>
            <w:vAlign w:val="center"/>
          </w:tcPr>
          <w:p w14:paraId="00CFF27E" w14:textId="13D35F16" w:rsidR="00863297" w:rsidRPr="00575A40" w:rsidRDefault="00863297" w:rsidP="00863297">
            <w:pPr>
              <w:pStyle w:val="BodyText"/>
              <w:spacing w:after="0" w:line="360" w:lineRule="auto"/>
              <w:jc w:val="center"/>
              <w:rPr>
                <w:b/>
                <w:color w:val="000000"/>
                <w:szCs w:val="22"/>
              </w:rPr>
            </w:pPr>
            <w:r w:rsidRPr="00575A40">
              <w:rPr>
                <w:b/>
                <w:color w:val="000000"/>
                <w:szCs w:val="22"/>
              </w:rPr>
              <w:lastRenderedPageBreak/>
              <w:t>Gain (localized model to baseline)</w:t>
            </w:r>
          </w:p>
        </w:tc>
        <w:tc>
          <w:tcPr>
            <w:tcW w:w="1275" w:type="dxa"/>
            <w:vAlign w:val="center"/>
          </w:tcPr>
          <w:p w14:paraId="44967DAD"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 xml:space="preserve">10.33% </w:t>
            </w:r>
          </w:p>
        </w:tc>
        <w:tc>
          <w:tcPr>
            <w:tcW w:w="1276" w:type="dxa"/>
            <w:vAlign w:val="center"/>
          </w:tcPr>
          <w:p w14:paraId="5C602EA3"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 xml:space="preserve">10.95% </w:t>
            </w:r>
          </w:p>
        </w:tc>
        <w:tc>
          <w:tcPr>
            <w:tcW w:w="1276" w:type="dxa"/>
            <w:vAlign w:val="center"/>
          </w:tcPr>
          <w:p w14:paraId="70EA11E2"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8.64%</w:t>
            </w:r>
          </w:p>
        </w:tc>
        <w:tc>
          <w:tcPr>
            <w:tcW w:w="1412" w:type="dxa"/>
            <w:vAlign w:val="center"/>
          </w:tcPr>
          <w:p w14:paraId="5EBCEFCE"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6.76%</w:t>
            </w:r>
          </w:p>
        </w:tc>
      </w:tr>
      <w:tr w:rsidR="00D54224" w:rsidRPr="00575A40" w14:paraId="1F9669B6" w14:textId="77777777" w:rsidTr="00182F53">
        <w:tc>
          <w:tcPr>
            <w:tcW w:w="9062" w:type="dxa"/>
            <w:gridSpan w:val="5"/>
            <w:vAlign w:val="center"/>
          </w:tcPr>
          <w:p w14:paraId="27DB353F" w14:textId="77777777" w:rsidR="00D54224" w:rsidRPr="00575A40" w:rsidRDefault="00D54224" w:rsidP="007A5FE2">
            <w:pPr>
              <w:pStyle w:val="BodyText"/>
              <w:spacing w:after="0" w:line="360" w:lineRule="auto"/>
              <w:jc w:val="center"/>
              <w:rPr>
                <w:color w:val="000000"/>
                <w:szCs w:val="22"/>
              </w:rPr>
            </w:pPr>
          </w:p>
        </w:tc>
      </w:tr>
      <w:tr w:rsidR="0037416D" w:rsidRPr="00575A40" w14:paraId="1A3F0A2E" w14:textId="77777777" w:rsidTr="00D54224">
        <w:trPr>
          <w:trHeight w:val="146"/>
        </w:trPr>
        <w:tc>
          <w:tcPr>
            <w:tcW w:w="3823" w:type="dxa"/>
            <w:vMerge w:val="restart"/>
            <w:vAlign w:val="center"/>
          </w:tcPr>
          <w:p w14:paraId="68622AF4" w14:textId="36217DE5" w:rsidR="0037416D" w:rsidRPr="00575A40" w:rsidRDefault="0037416D" w:rsidP="007A5FE2">
            <w:pPr>
              <w:pStyle w:val="BodyText"/>
              <w:spacing w:after="0" w:line="360" w:lineRule="auto"/>
              <w:jc w:val="center"/>
              <w:rPr>
                <w:color w:val="000000"/>
                <w:szCs w:val="22"/>
              </w:rPr>
            </w:pPr>
            <w:r w:rsidRPr="00575A40">
              <w:rPr>
                <w:rFonts w:eastAsiaTheme="minorEastAsia"/>
                <w:color w:val="000000"/>
                <w:szCs w:val="22"/>
                <w:lang w:eastAsia="zh-CN"/>
              </w:rPr>
              <w:t>Evaluated by SGCS</w:t>
            </w:r>
          </w:p>
        </w:tc>
        <w:tc>
          <w:tcPr>
            <w:tcW w:w="5239" w:type="dxa"/>
            <w:gridSpan w:val="4"/>
            <w:vAlign w:val="center"/>
          </w:tcPr>
          <w:p w14:paraId="1916C98E" w14:textId="27A599EF" w:rsidR="0037416D" w:rsidRPr="00575A40" w:rsidRDefault="0037416D" w:rsidP="007A5FE2">
            <w:pPr>
              <w:pStyle w:val="BodyText"/>
              <w:spacing w:after="0" w:line="360" w:lineRule="auto"/>
              <w:jc w:val="center"/>
              <w:rPr>
                <w:b/>
                <w:color w:val="000000"/>
                <w:szCs w:val="22"/>
              </w:rPr>
            </w:pPr>
            <w:r w:rsidRPr="00575A40">
              <w:rPr>
                <w:b/>
                <w:color w:val="000000"/>
                <w:szCs w:val="22"/>
              </w:rPr>
              <w:t>Test on cell C</w:t>
            </w:r>
          </w:p>
        </w:tc>
      </w:tr>
      <w:tr w:rsidR="00D54224" w:rsidRPr="00575A40" w14:paraId="0A8EC8B4" w14:textId="77777777" w:rsidTr="00D54224">
        <w:trPr>
          <w:trHeight w:val="146"/>
        </w:trPr>
        <w:tc>
          <w:tcPr>
            <w:tcW w:w="3823" w:type="dxa"/>
            <w:vMerge/>
            <w:vAlign w:val="center"/>
          </w:tcPr>
          <w:p w14:paraId="7F764606" w14:textId="77777777" w:rsidR="00D54224" w:rsidRPr="00575A40" w:rsidRDefault="00D54224" w:rsidP="007A5FE2">
            <w:pPr>
              <w:pStyle w:val="BodyText"/>
              <w:spacing w:after="0" w:line="360" w:lineRule="auto"/>
              <w:jc w:val="center"/>
              <w:rPr>
                <w:color w:val="000000"/>
                <w:szCs w:val="22"/>
              </w:rPr>
            </w:pPr>
          </w:p>
        </w:tc>
        <w:tc>
          <w:tcPr>
            <w:tcW w:w="1275" w:type="dxa"/>
            <w:vAlign w:val="center"/>
          </w:tcPr>
          <w:p w14:paraId="776940AC" w14:textId="77777777" w:rsidR="00D54224" w:rsidRPr="00575A40" w:rsidRDefault="00D54224" w:rsidP="007A5FE2">
            <w:pPr>
              <w:pStyle w:val="BodyText"/>
              <w:spacing w:after="0" w:line="360" w:lineRule="auto"/>
              <w:jc w:val="center"/>
              <w:rPr>
                <w:color w:val="000000"/>
                <w:szCs w:val="22"/>
              </w:rPr>
            </w:pPr>
            <w:r w:rsidRPr="00575A40">
              <w:rPr>
                <w:color w:val="000000"/>
                <w:szCs w:val="22"/>
              </w:rPr>
              <w:t>5ms</w:t>
            </w:r>
          </w:p>
        </w:tc>
        <w:tc>
          <w:tcPr>
            <w:tcW w:w="1276" w:type="dxa"/>
            <w:vAlign w:val="center"/>
          </w:tcPr>
          <w:p w14:paraId="1BE3074A" w14:textId="77777777" w:rsidR="00D54224" w:rsidRPr="00575A40" w:rsidRDefault="00D54224" w:rsidP="007A5FE2">
            <w:pPr>
              <w:pStyle w:val="BodyText"/>
              <w:spacing w:after="0" w:line="360" w:lineRule="auto"/>
              <w:jc w:val="center"/>
              <w:rPr>
                <w:color w:val="000000"/>
                <w:szCs w:val="22"/>
              </w:rPr>
            </w:pPr>
            <w:r w:rsidRPr="00575A40">
              <w:rPr>
                <w:color w:val="000000"/>
                <w:szCs w:val="22"/>
              </w:rPr>
              <w:t>10ms</w:t>
            </w:r>
          </w:p>
        </w:tc>
        <w:tc>
          <w:tcPr>
            <w:tcW w:w="1276" w:type="dxa"/>
            <w:vAlign w:val="center"/>
          </w:tcPr>
          <w:p w14:paraId="6F9B5EA6" w14:textId="77777777" w:rsidR="00D54224" w:rsidRPr="00575A40" w:rsidRDefault="00D54224" w:rsidP="007A5FE2">
            <w:pPr>
              <w:pStyle w:val="BodyText"/>
              <w:spacing w:after="0" w:line="360" w:lineRule="auto"/>
              <w:jc w:val="center"/>
              <w:rPr>
                <w:color w:val="000000"/>
                <w:szCs w:val="22"/>
              </w:rPr>
            </w:pPr>
            <w:r w:rsidRPr="00575A40">
              <w:rPr>
                <w:color w:val="000000"/>
                <w:szCs w:val="22"/>
              </w:rPr>
              <w:t>15ms</w:t>
            </w:r>
          </w:p>
        </w:tc>
        <w:tc>
          <w:tcPr>
            <w:tcW w:w="1412" w:type="dxa"/>
            <w:vAlign w:val="center"/>
          </w:tcPr>
          <w:p w14:paraId="368AEC0F" w14:textId="77777777" w:rsidR="00D54224" w:rsidRPr="00575A40" w:rsidRDefault="00D54224" w:rsidP="007A5FE2">
            <w:pPr>
              <w:pStyle w:val="BodyText"/>
              <w:spacing w:after="0" w:line="360" w:lineRule="auto"/>
              <w:jc w:val="center"/>
              <w:rPr>
                <w:color w:val="000000"/>
                <w:szCs w:val="22"/>
              </w:rPr>
            </w:pPr>
            <w:r w:rsidRPr="00575A40">
              <w:rPr>
                <w:color w:val="000000"/>
                <w:szCs w:val="22"/>
              </w:rPr>
              <w:t>20ms</w:t>
            </w:r>
          </w:p>
        </w:tc>
      </w:tr>
      <w:tr w:rsidR="000A1F3D" w:rsidRPr="00575A40" w14:paraId="42E5E286" w14:textId="77777777" w:rsidTr="00D54224">
        <w:tc>
          <w:tcPr>
            <w:tcW w:w="3823" w:type="dxa"/>
            <w:vAlign w:val="center"/>
          </w:tcPr>
          <w:p w14:paraId="22B65F49" w14:textId="0DB1EC5E" w:rsidR="000A1F3D" w:rsidRPr="00575A40" w:rsidRDefault="000A1F3D" w:rsidP="000A1F3D">
            <w:pPr>
              <w:pStyle w:val="BodyText"/>
              <w:spacing w:after="0" w:line="360" w:lineRule="auto"/>
              <w:jc w:val="center"/>
              <w:rPr>
                <w:color w:val="000000"/>
                <w:szCs w:val="22"/>
              </w:rPr>
            </w:pPr>
            <w:r w:rsidRPr="00575A40">
              <w:rPr>
                <w:color w:val="000000"/>
                <w:szCs w:val="22"/>
              </w:rPr>
              <w:t>sample-and-hold (Baseline)</w:t>
            </w:r>
          </w:p>
        </w:tc>
        <w:tc>
          <w:tcPr>
            <w:tcW w:w="1275" w:type="dxa"/>
          </w:tcPr>
          <w:p w14:paraId="49722858" w14:textId="77777777" w:rsidR="000A1F3D" w:rsidRPr="00575A40" w:rsidRDefault="000A1F3D" w:rsidP="000A1F3D">
            <w:pPr>
              <w:pStyle w:val="BodyText"/>
              <w:spacing w:after="0" w:line="360" w:lineRule="auto"/>
              <w:jc w:val="center"/>
              <w:rPr>
                <w:color w:val="000000"/>
                <w:szCs w:val="22"/>
              </w:rPr>
            </w:pPr>
            <w:r w:rsidRPr="00575A40">
              <w:rPr>
                <w:color w:val="000000"/>
                <w:szCs w:val="22"/>
              </w:rPr>
              <w:t>0.795</w:t>
            </w:r>
          </w:p>
        </w:tc>
        <w:tc>
          <w:tcPr>
            <w:tcW w:w="1276" w:type="dxa"/>
          </w:tcPr>
          <w:p w14:paraId="3B8293FB" w14:textId="77777777" w:rsidR="000A1F3D" w:rsidRPr="00575A40" w:rsidRDefault="000A1F3D" w:rsidP="000A1F3D">
            <w:pPr>
              <w:pStyle w:val="BodyText"/>
              <w:spacing w:after="0" w:line="360" w:lineRule="auto"/>
              <w:jc w:val="center"/>
              <w:rPr>
                <w:color w:val="000000"/>
                <w:szCs w:val="22"/>
              </w:rPr>
            </w:pPr>
            <w:r w:rsidRPr="00575A40">
              <w:rPr>
                <w:color w:val="000000"/>
                <w:szCs w:val="22"/>
              </w:rPr>
              <w:t>0.655</w:t>
            </w:r>
          </w:p>
        </w:tc>
        <w:tc>
          <w:tcPr>
            <w:tcW w:w="1276" w:type="dxa"/>
          </w:tcPr>
          <w:p w14:paraId="1B73E020" w14:textId="77777777" w:rsidR="000A1F3D" w:rsidRPr="00575A40" w:rsidRDefault="000A1F3D" w:rsidP="000A1F3D">
            <w:pPr>
              <w:pStyle w:val="BodyText"/>
              <w:spacing w:after="0" w:line="360" w:lineRule="auto"/>
              <w:jc w:val="center"/>
              <w:rPr>
                <w:color w:val="000000"/>
                <w:szCs w:val="22"/>
              </w:rPr>
            </w:pPr>
            <w:r w:rsidRPr="00575A40">
              <w:rPr>
                <w:color w:val="000000"/>
                <w:szCs w:val="22"/>
              </w:rPr>
              <w:t>0.572</w:t>
            </w:r>
          </w:p>
        </w:tc>
        <w:tc>
          <w:tcPr>
            <w:tcW w:w="1412" w:type="dxa"/>
          </w:tcPr>
          <w:p w14:paraId="4769DA3B" w14:textId="77777777" w:rsidR="000A1F3D" w:rsidRPr="00575A40" w:rsidRDefault="000A1F3D" w:rsidP="000A1F3D">
            <w:pPr>
              <w:pStyle w:val="BodyText"/>
              <w:spacing w:after="0" w:line="360" w:lineRule="auto"/>
              <w:jc w:val="center"/>
              <w:rPr>
                <w:color w:val="000000"/>
                <w:szCs w:val="22"/>
              </w:rPr>
            </w:pPr>
            <w:r w:rsidRPr="00575A40">
              <w:rPr>
                <w:color w:val="000000"/>
                <w:szCs w:val="22"/>
              </w:rPr>
              <w:t>0.514</w:t>
            </w:r>
          </w:p>
        </w:tc>
      </w:tr>
      <w:tr w:rsidR="00863297" w:rsidRPr="00575A40" w14:paraId="097D988A" w14:textId="77777777" w:rsidTr="00D54224">
        <w:tc>
          <w:tcPr>
            <w:tcW w:w="3823" w:type="dxa"/>
            <w:vAlign w:val="center"/>
          </w:tcPr>
          <w:p w14:paraId="08300766" w14:textId="29E6EF75" w:rsidR="00863297" w:rsidRPr="00575A40" w:rsidRDefault="00863297" w:rsidP="00863297">
            <w:pPr>
              <w:pStyle w:val="BodyText"/>
              <w:spacing w:after="0" w:line="360" w:lineRule="auto"/>
              <w:jc w:val="center"/>
              <w:rPr>
                <w:color w:val="000000"/>
                <w:szCs w:val="22"/>
              </w:rPr>
            </w:pPr>
            <w:r w:rsidRPr="00575A40">
              <w:rPr>
                <w:color w:val="000000"/>
                <w:szCs w:val="22"/>
              </w:rPr>
              <w:t>AI generalized model</w:t>
            </w:r>
          </w:p>
        </w:tc>
        <w:tc>
          <w:tcPr>
            <w:tcW w:w="1275" w:type="dxa"/>
          </w:tcPr>
          <w:p w14:paraId="359889EE" w14:textId="77777777" w:rsidR="00863297" w:rsidRPr="00575A40" w:rsidRDefault="00863297" w:rsidP="00863297">
            <w:pPr>
              <w:pStyle w:val="BodyText"/>
              <w:spacing w:after="0" w:line="360" w:lineRule="auto"/>
              <w:jc w:val="center"/>
              <w:rPr>
                <w:color w:val="000000"/>
                <w:szCs w:val="22"/>
              </w:rPr>
            </w:pPr>
            <w:r w:rsidRPr="00575A40">
              <w:rPr>
                <w:color w:val="000000"/>
                <w:szCs w:val="22"/>
              </w:rPr>
              <w:t>0.846</w:t>
            </w:r>
          </w:p>
        </w:tc>
        <w:tc>
          <w:tcPr>
            <w:tcW w:w="1276" w:type="dxa"/>
          </w:tcPr>
          <w:p w14:paraId="37F039F1" w14:textId="77777777" w:rsidR="00863297" w:rsidRPr="00575A40" w:rsidRDefault="00863297" w:rsidP="00863297">
            <w:pPr>
              <w:pStyle w:val="BodyText"/>
              <w:spacing w:after="0" w:line="360" w:lineRule="auto"/>
              <w:jc w:val="center"/>
              <w:rPr>
                <w:color w:val="000000"/>
                <w:szCs w:val="22"/>
              </w:rPr>
            </w:pPr>
            <w:r w:rsidRPr="00575A40">
              <w:rPr>
                <w:color w:val="000000"/>
                <w:szCs w:val="22"/>
              </w:rPr>
              <w:t>0.692</w:t>
            </w:r>
          </w:p>
        </w:tc>
        <w:tc>
          <w:tcPr>
            <w:tcW w:w="1276" w:type="dxa"/>
          </w:tcPr>
          <w:p w14:paraId="15EB9B29" w14:textId="77777777" w:rsidR="00863297" w:rsidRPr="00575A40" w:rsidRDefault="00863297" w:rsidP="00863297">
            <w:pPr>
              <w:pStyle w:val="BodyText"/>
              <w:spacing w:after="0" w:line="360" w:lineRule="auto"/>
              <w:jc w:val="center"/>
              <w:rPr>
                <w:color w:val="000000"/>
                <w:szCs w:val="22"/>
              </w:rPr>
            </w:pPr>
            <w:r w:rsidRPr="00575A40">
              <w:rPr>
                <w:color w:val="000000"/>
                <w:szCs w:val="22"/>
              </w:rPr>
              <w:t>0.595</w:t>
            </w:r>
          </w:p>
        </w:tc>
        <w:tc>
          <w:tcPr>
            <w:tcW w:w="1412" w:type="dxa"/>
          </w:tcPr>
          <w:p w14:paraId="0AAC27C0" w14:textId="77777777" w:rsidR="00863297" w:rsidRPr="00575A40" w:rsidRDefault="00863297" w:rsidP="00863297">
            <w:pPr>
              <w:pStyle w:val="BodyText"/>
              <w:spacing w:after="0" w:line="360" w:lineRule="auto"/>
              <w:jc w:val="center"/>
              <w:rPr>
                <w:color w:val="000000"/>
                <w:szCs w:val="22"/>
              </w:rPr>
            </w:pPr>
            <w:r w:rsidRPr="00575A40">
              <w:rPr>
                <w:color w:val="000000"/>
                <w:szCs w:val="22"/>
              </w:rPr>
              <w:t>0.539</w:t>
            </w:r>
          </w:p>
        </w:tc>
      </w:tr>
      <w:tr w:rsidR="00863297" w:rsidRPr="00575A40" w14:paraId="3B769230" w14:textId="77777777" w:rsidTr="00D54224">
        <w:tc>
          <w:tcPr>
            <w:tcW w:w="3823" w:type="dxa"/>
            <w:vAlign w:val="center"/>
          </w:tcPr>
          <w:p w14:paraId="3251AAEB" w14:textId="2CB407AD" w:rsidR="00863297" w:rsidRPr="00575A40" w:rsidRDefault="00863297" w:rsidP="00863297">
            <w:pPr>
              <w:pStyle w:val="BodyText"/>
              <w:spacing w:after="0" w:line="360" w:lineRule="auto"/>
              <w:jc w:val="center"/>
              <w:rPr>
                <w:color w:val="000000"/>
                <w:szCs w:val="22"/>
              </w:rPr>
            </w:pPr>
            <w:r w:rsidRPr="00575A40">
              <w:rPr>
                <w:color w:val="000000"/>
                <w:szCs w:val="22"/>
              </w:rPr>
              <w:t>AI localized model (for cell C)</w:t>
            </w:r>
          </w:p>
        </w:tc>
        <w:tc>
          <w:tcPr>
            <w:tcW w:w="1275" w:type="dxa"/>
          </w:tcPr>
          <w:p w14:paraId="0216C979" w14:textId="77777777" w:rsidR="00863297" w:rsidRPr="00575A40" w:rsidRDefault="00863297" w:rsidP="00863297">
            <w:pPr>
              <w:pStyle w:val="BodyText"/>
              <w:spacing w:after="0" w:line="360" w:lineRule="auto"/>
              <w:jc w:val="center"/>
              <w:rPr>
                <w:color w:val="000000"/>
                <w:szCs w:val="22"/>
              </w:rPr>
            </w:pPr>
            <w:r w:rsidRPr="00575A40">
              <w:rPr>
                <w:color w:val="000000"/>
                <w:szCs w:val="22"/>
              </w:rPr>
              <w:t>0.876</w:t>
            </w:r>
          </w:p>
        </w:tc>
        <w:tc>
          <w:tcPr>
            <w:tcW w:w="1276" w:type="dxa"/>
          </w:tcPr>
          <w:p w14:paraId="3F3BE11A" w14:textId="77777777" w:rsidR="00863297" w:rsidRPr="00575A40" w:rsidRDefault="00863297" w:rsidP="00863297">
            <w:pPr>
              <w:pStyle w:val="BodyText"/>
              <w:spacing w:after="0" w:line="360" w:lineRule="auto"/>
              <w:jc w:val="center"/>
              <w:rPr>
                <w:color w:val="000000"/>
                <w:szCs w:val="22"/>
              </w:rPr>
            </w:pPr>
            <w:r w:rsidRPr="00575A40">
              <w:rPr>
                <w:color w:val="000000"/>
                <w:szCs w:val="22"/>
              </w:rPr>
              <w:t>0.724</w:t>
            </w:r>
          </w:p>
        </w:tc>
        <w:tc>
          <w:tcPr>
            <w:tcW w:w="1276" w:type="dxa"/>
          </w:tcPr>
          <w:p w14:paraId="77377A7C" w14:textId="77777777" w:rsidR="00863297" w:rsidRPr="00575A40" w:rsidRDefault="00863297" w:rsidP="00863297">
            <w:pPr>
              <w:pStyle w:val="BodyText"/>
              <w:spacing w:after="0" w:line="360" w:lineRule="auto"/>
              <w:jc w:val="center"/>
              <w:rPr>
                <w:color w:val="000000"/>
                <w:szCs w:val="22"/>
              </w:rPr>
            </w:pPr>
            <w:r w:rsidRPr="00575A40">
              <w:rPr>
                <w:color w:val="000000"/>
                <w:szCs w:val="22"/>
              </w:rPr>
              <w:t>0.621</w:t>
            </w:r>
          </w:p>
        </w:tc>
        <w:tc>
          <w:tcPr>
            <w:tcW w:w="1412" w:type="dxa"/>
          </w:tcPr>
          <w:p w14:paraId="2662E84D" w14:textId="77777777" w:rsidR="00863297" w:rsidRPr="00575A40" w:rsidRDefault="00863297" w:rsidP="00863297">
            <w:pPr>
              <w:pStyle w:val="BodyText"/>
              <w:spacing w:after="0" w:line="360" w:lineRule="auto"/>
              <w:jc w:val="center"/>
              <w:rPr>
                <w:color w:val="000000"/>
                <w:szCs w:val="22"/>
              </w:rPr>
            </w:pPr>
            <w:r w:rsidRPr="00575A40">
              <w:rPr>
                <w:color w:val="000000"/>
                <w:szCs w:val="22"/>
              </w:rPr>
              <w:t>0.548</w:t>
            </w:r>
          </w:p>
        </w:tc>
      </w:tr>
      <w:tr w:rsidR="00863297" w:rsidRPr="00575A40" w14:paraId="7B5A1ABB" w14:textId="77777777" w:rsidTr="00D54224">
        <w:tc>
          <w:tcPr>
            <w:tcW w:w="3823" w:type="dxa"/>
            <w:vAlign w:val="center"/>
          </w:tcPr>
          <w:p w14:paraId="4ED30877" w14:textId="4ECC6ED1" w:rsidR="00863297" w:rsidRPr="00575A40" w:rsidRDefault="00863297" w:rsidP="00863297">
            <w:pPr>
              <w:pStyle w:val="BodyText"/>
              <w:spacing w:after="0" w:line="360" w:lineRule="auto"/>
              <w:jc w:val="center"/>
              <w:rPr>
                <w:b/>
                <w:color w:val="000000"/>
                <w:szCs w:val="22"/>
              </w:rPr>
            </w:pPr>
            <w:r w:rsidRPr="00575A40">
              <w:rPr>
                <w:b/>
                <w:color w:val="000000"/>
                <w:szCs w:val="22"/>
              </w:rPr>
              <w:t>Gain (generalized model to baseline)</w:t>
            </w:r>
          </w:p>
        </w:tc>
        <w:tc>
          <w:tcPr>
            <w:tcW w:w="1275" w:type="dxa"/>
          </w:tcPr>
          <w:p w14:paraId="10F88C95"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6.45%</w:t>
            </w:r>
          </w:p>
        </w:tc>
        <w:tc>
          <w:tcPr>
            <w:tcW w:w="1276" w:type="dxa"/>
          </w:tcPr>
          <w:p w14:paraId="2A35F151"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5.63%</w:t>
            </w:r>
          </w:p>
        </w:tc>
        <w:tc>
          <w:tcPr>
            <w:tcW w:w="1276" w:type="dxa"/>
          </w:tcPr>
          <w:p w14:paraId="72778B50"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4.02%</w:t>
            </w:r>
          </w:p>
        </w:tc>
        <w:tc>
          <w:tcPr>
            <w:tcW w:w="1412" w:type="dxa"/>
          </w:tcPr>
          <w:p w14:paraId="6F286290"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4.86%</w:t>
            </w:r>
          </w:p>
        </w:tc>
      </w:tr>
      <w:tr w:rsidR="00863297" w:rsidRPr="00575A40" w14:paraId="39A1C4A3" w14:textId="77777777" w:rsidTr="00D54224">
        <w:tc>
          <w:tcPr>
            <w:tcW w:w="3823" w:type="dxa"/>
            <w:vAlign w:val="center"/>
          </w:tcPr>
          <w:p w14:paraId="4AC071D7" w14:textId="667E2BCE" w:rsidR="00863297" w:rsidRPr="00575A40" w:rsidRDefault="00863297" w:rsidP="00863297">
            <w:pPr>
              <w:pStyle w:val="BodyText"/>
              <w:spacing w:after="0" w:line="360" w:lineRule="auto"/>
              <w:jc w:val="center"/>
              <w:rPr>
                <w:b/>
                <w:color w:val="000000"/>
                <w:szCs w:val="22"/>
              </w:rPr>
            </w:pPr>
            <w:r w:rsidRPr="00575A40">
              <w:rPr>
                <w:b/>
                <w:color w:val="000000"/>
                <w:szCs w:val="22"/>
              </w:rPr>
              <w:t>Gain (localized model to baseline)</w:t>
            </w:r>
          </w:p>
        </w:tc>
        <w:tc>
          <w:tcPr>
            <w:tcW w:w="1275" w:type="dxa"/>
          </w:tcPr>
          <w:p w14:paraId="53DC3353"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10.23%</w:t>
            </w:r>
          </w:p>
        </w:tc>
        <w:tc>
          <w:tcPr>
            <w:tcW w:w="1276" w:type="dxa"/>
          </w:tcPr>
          <w:p w14:paraId="41A9D869"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10.66%</w:t>
            </w:r>
          </w:p>
        </w:tc>
        <w:tc>
          <w:tcPr>
            <w:tcW w:w="1276" w:type="dxa"/>
          </w:tcPr>
          <w:p w14:paraId="2BE00525"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8.55%</w:t>
            </w:r>
          </w:p>
        </w:tc>
        <w:tc>
          <w:tcPr>
            <w:tcW w:w="1412" w:type="dxa"/>
          </w:tcPr>
          <w:p w14:paraId="4C321D7B" w14:textId="77777777" w:rsidR="00863297" w:rsidRPr="00575A40" w:rsidRDefault="00863297" w:rsidP="00863297">
            <w:pPr>
              <w:pStyle w:val="BodyText"/>
              <w:spacing w:after="0" w:line="360" w:lineRule="auto"/>
              <w:jc w:val="center"/>
              <w:rPr>
                <w:b/>
                <w:color w:val="000000"/>
                <w:szCs w:val="22"/>
              </w:rPr>
            </w:pPr>
            <w:r w:rsidRPr="00575A40">
              <w:rPr>
                <w:b/>
                <w:color w:val="000000"/>
                <w:szCs w:val="22"/>
              </w:rPr>
              <w:t>6.63%</w:t>
            </w:r>
          </w:p>
        </w:tc>
      </w:tr>
    </w:tbl>
    <w:p w14:paraId="441E1B70" w14:textId="54C9C4F9" w:rsidR="0037416D" w:rsidRPr="00575A40" w:rsidRDefault="00BF0527" w:rsidP="002C64D2">
      <w:pPr>
        <w:pStyle w:val="Caption"/>
        <w:spacing w:beforeLines="100" w:before="240" w:line="360" w:lineRule="auto"/>
        <w:jc w:val="both"/>
        <w:rPr>
          <w:rFonts w:eastAsiaTheme="minorEastAsia"/>
          <w:i/>
          <w:sz w:val="20"/>
          <w:lang w:eastAsia="zh-CN"/>
        </w:rPr>
      </w:pPr>
      <w:r w:rsidRPr="00575A40">
        <w:rPr>
          <w:i/>
          <w:sz w:val="20"/>
        </w:rPr>
        <w:t xml:space="preserve">Observation </w:t>
      </w:r>
      <w:r w:rsidR="00205FC5">
        <w:rPr>
          <w:i/>
          <w:sz w:val="20"/>
        </w:rPr>
        <w:fldChar w:fldCharType="begin"/>
      </w:r>
      <w:r w:rsidR="00205FC5">
        <w:rPr>
          <w:i/>
          <w:sz w:val="20"/>
        </w:rPr>
        <w:instrText xml:space="preserve"> SEQ Observation \* ARABIC </w:instrText>
      </w:r>
      <w:r w:rsidR="00205FC5">
        <w:rPr>
          <w:i/>
          <w:sz w:val="20"/>
        </w:rPr>
        <w:fldChar w:fldCharType="separate"/>
      </w:r>
      <w:r w:rsidR="00205FC5">
        <w:rPr>
          <w:i/>
          <w:noProof/>
          <w:sz w:val="20"/>
        </w:rPr>
        <w:t>8</w:t>
      </w:r>
      <w:r w:rsidR="00205FC5">
        <w:rPr>
          <w:i/>
          <w:sz w:val="20"/>
        </w:rPr>
        <w:fldChar w:fldCharType="end"/>
      </w:r>
      <w:r w:rsidRPr="00575A40">
        <w:rPr>
          <w:i/>
          <w:sz w:val="20"/>
        </w:rPr>
        <w:t xml:space="preserve">: </w:t>
      </w:r>
      <w:r w:rsidR="004D7CDF" w:rsidRPr="00575A40">
        <w:rPr>
          <w:i/>
          <w:sz w:val="20"/>
        </w:rPr>
        <w:t xml:space="preserve">With the input of CSI eigenvector, </w:t>
      </w:r>
      <w:r w:rsidR="004D7CDF" w:rsidRPr="00575A40">
        <w:rPr>
          <w:rFonts w:eastAsia="等线"/>
          <w:i/>
          <w:sz w:val="20"/>
          <w:lang w:eastAsia="zh-CN"/>
        </w:rPr>
        <w:t>i</w:t>
      </w:r>
      <w:r w:rsidR="0037416D" w:rsidRPr="00575A40">
        <w:rPr>
          <w:rFonts w:eastAsia="等线"/>
          <w:i/>
          <w:sz w:val="20"/>
          <w:lang w:eastAsia="zh-CN"/>
        </w:rPr>
        <w:t xml:space="preserve">n comparison to the application of </w:t>
      </w:r>
      <w:r w:rsidR="00E72E0B" w:rsidRPr="00575A40">
        <w:rPr>
          <w:rFonts w:eastAsia="等线"/>
          <w:i/>
          <w:sz w:val="20"/>
          <w:lang w:eastAsia="zh-CN"/>
        </w:rPr>
        <w:t xml:space="preserve">a </w:t>
      </w:r>
      <w:r w:rsidR="00A95D95" w:rsidRPr="00575A40">
        <w:rPr>
          <w:rFonts w:eastAsia="等线"/>
          <w:i/>
          <w:sz w:val="20"/>
          <w:lang w:eastAsia="zh-CN"/>
        </w:rPr>
        <w:t>generalized</w:t>
      </w:r>
      <w:r w:rsidR="0037416D" w:rsidRPr="00575A40">
        <w:rPr>
          <w:rFonts w:eastAsia="等线"/>
          <w:i/>
          <w:sz w:val="20"/>
          <w:lang w:eastAsia="zh-CN"/>
        </w:rPr>
        <w:t xml:space="preserve"> model on diverse cells, </w:t>
      </w:r>
      <w:r w:rsidR="00A95D95" w:rsidRPr="00575A40">
        <w:rPr>
          <w:rFonts w:eastAsia="等线"/>
          <w:i/>
          <w:sz w:val="20"/>
          <w:lang w:eastAsia="zh-CN"/>
        </w:rPr>
        <w:t>localized</w:t>
      </w:r>
      <w:r w:rsidR="0037416D" w:rsidRPr="00575A40">
        <w:rPr>
          <w:rFonts w:eastAsia="等线"/>
          <w:i/>
          <w:sz w:val="20"/>
          <w:lang w:eastAsia="zh-CN"/>
        </w:rPr>
        <w:t xml:space="preserve"> models can achieve more extra benefits, e.g. SGCS gain for CSI prediction</w:t>
      </w:r>
      <w:r w:rsidR="004D7CDF" w:rsidRPr="00575A40">
        <w:rPr>
          <w:rFonts w:eastAsia="等线"/>
          <w:i/>
          <w:sz w:val="20"/>
          <w:lang w:eastAsia="zh-CN"/>
        </w:rPr>
        <w:t xml:space="preserve"> </w:t>
      </w:r>
      <w:r w:rsidR="00C77317" w:rsidRPr="00575A40">
        <w:rPr>
          <w:rFonts w:eastAsia="等线"/>
          <w:i/>
          <w:sz w:val="20"/>
          <w:lang w:eastAsia="zh-CN"/>
        </w:rPr>
        <w:t>(5ms)</w:t>
      </w:r>
      <w:r w:rsidR="0037416D" w:rsidRPr="00575A40">
        <w:rPr>
          <w:rFonts w:eastAsia="等线"/>
          <w:i/>
          <w:sz w:val="20"/>
          <w:lang w:eastAsia="zh-CN"/>
        </w:rPr>
        <w:t xml:space="preserve"> has been improved from </w:t>
      </w:r>
      <w:r w:rsidR="00C77317" w:rsidRPr="00575A40">
        <w:rPr>
          <w:rFonts w:eastAsia="等线"/>
          <w:i/>
          <w:sz w:val="20"/>
          <w:lang w:eastAsia="zh-CN"/>
        </w:rPr>
        <w:t>~</w:t>
      </w:r>
      <w:r w:rsidR="0037416D" w:rsidRPr="00575A40">
        <w:rPr>
          <w:rFonts w:eastAsia="等线"/>
          <w:i/>
          <w:sz w:val="20"/>
          <w:lang w:eastAsia="zh-CN"/>
        </w:rPr>
        <w:t xml:space="preserve">6% to </w:t>
      </w:r>
      <w:r w:rsidR="00C77317" w:rsidRPr="00575A40">
        <w:rPr>
          <w:rFonts w:eastAsia="等线"/>
          <w:i/>
          <w:sz w:val="20"/>
          <w:lang w:eastAsia="zh-CN"/>
        </w:rPr>
        <w:t>~</w:t>
      </w:r>
      <w:r w:rsidR="0037416D" w:rsidRPr="00575A40">
        <w:rPr>
          <w:rFonts w:eastAsia="等线"/>
          <w:i/>
          <w:sz w:val="20"/>
          <w:lang w:eastAsia="zh-CN"/>
        </w:rPr>
        <w:t>10%.</w:t>
      </w:r>
    </w:p>
    <w:p w14:paraId="68FCD9A3" w14:textId="11D08E1C" w:rsidR="00B8015E" w:rsidRPr="00575A40" w:rsidRDefault="00B8015E" w:rsidP="007A5FE2">
      <w:pPr>
        <w:pStyle w:val="BodyText"/>
        <w:spacing w:after="0" w:line="360" w:lineRule="auto"/>
        <w:rPr>
          <w:rFonts w:eastAsiaTheme="minorEastAsia"/>
          <w:lang w:eastAsia="zh-CN"/>
        </w:rPr>
      </w:pPr>
      <w:r w:rsidRPr="00575A40">
        <w:rPr>
          <w:rFonts w:eastAsiaTheme="minorEastAsia"/>
          <w:lang w:eastAsia="zh-CN"/>
        </w:rPr>
        <w:t>In addition, we have evaluated the performance gain for different UEs within a cell, as shown in</w:t>
      </w:r>
      <w:r w:rsidR="00E84259" w:rsidRPr="00575A40">
        <w:rPr>
          <w:rFonts w:eastAsiaTheme="minorEastAsia"/>
          <w:lang w:eastAsia="zh-CN"/>
        </w:rPr>
        <w:t xml:space="preserve"> </w:t>
      </w:r>
      <w:r w:rsidR="004D7CDF" w:rsidRPr="00575A40">
        <w:rPr>
          <w:rFonts w:eastAsiaTheme="minorEastAsia"/>
          <w:lang w:eastAsia="zh-CN"/>
        </w:rPr>
        <w:t>Table 5</w:t>
      </w:r>
      <w:r w:rsidR="003B370D" w:rsidRPr="00575A40">
        <w:rPr>
          <w:rFonts w:eastAsiaTheme="minorEastAsia"/>
          <w:lang w:eastAsia="zh-CN"/>
        </w:rPr>
        <w:t>.</w:t>
      </w:r>
      <w:r w:rsidRPr="00575A40">
        <w:rPr>
          <w:rFonts w:eastAsiaTheme="minorEastAsia"/>
          <w:lang w:eastAsia="zh-CN"/>
        </w:rPr>
        <w:t xml:space="preserve"> Here, two different statistical methods are adopted as follows,</w:t>
      </w:r>
    </w:p>
    <w:p w14:paraId="60728C9F" w14:textId="387AE403" w:rsidR="00B8015E" w:rsidRPr="00575A40" w:rsidRDefault="00C77317" w:rsidP="00EB33C0">
      <w:pPr>
        <w:pStyle w:val="BodyText"/>
        <w:numPr>
          <w:ilvl w:val="0"/>
          <w:numId w:val="6"/>
        </w:numPr>
        <w:spacing w:after="0" w:line="360" w:lineRule="auto"/>
        <w:rPr>
          <w:rFonts w:eastAsiaTheme="minorEastAsia"/>
          <w:b/>
          <w:lang w:eastAsia="zh-CN"/>
        </w:rPr>
      </w:pPr>
      <w:r w:rsidRPr="00575A40">
        <w:rPr>
          <w:rFonts w:eastAsiaTheme="minorEastAsia"/>
          <w:b/>
          <w:lang w:eastAsia="zh-CN"/>
        </w:rPr>
        <w:t xml:space="preserve">K% users with highest </w:t>
      </w:r>
      <w:r w:rsidR="001C482F" w:rsidRPr="00575A40">
        <w:rPr>
          <w:rFonts w:eastAsiaTheme="minorEastAsia"/>
          <w:b/>
          <w:lang w:eastAsia="zh-CN"/>
        </w:rPr>
        <w:t>localized</w:t>
      </w:r>
      <w:r w:rsidRPr="00575A40">
        <w:rPr>
          <w:rFonts w:eastAsiaTheme="minorEastAsia"/>
          <w:b/>
          <w:lang w:eastAsia="zh-CN"/>
        </w:rPr>
        <w:t xml:space="preserve"> performance gain</w:t>
      </w:r>
      <w:r w:rsidR="00B8015E" w:rsidRPr="00575A40">
        <w:rPr>
          <w:rFonts w:eastAsiaTheme="minorEastAsia"/>
          <w:b/>
          <w:lang w:eastAsia="zh-CN"/>
        </w:rPr>
        <w:t xml:space="preserve">, </w:t>
      </w:r>
    </w:p>
    <w:p w14:paraId="2A142D7A" w14:textId="7C1E6438" w:rsidR="00B8015E" w:rsidRPr="00575A40" w:rsidRDefault="00B8015E" w:rsidP="007A5FE2">
      <w:pPr>
        <w:pStyle w:val="BodyText"/>
        <w:spacing w:after="0" w:line="360" w:lineRule="auto"/>
        <w:ind w:left="360"/>
        <w:rPr>
          <w:rFonts w:eastAsiaTheme="minorEastAsia"/>
          <w:lang w:eastAsia="zh-CN"/>
        </w:rPr>
      </w:pPr>
      <w:r w:rsidRPr="00575A40">
        <w:rPr>
          <w:rFonts w:eastAsiaTheme="minorEastAsia"/>
          <w:lang w:eastAsia="zh-CN"/>
        </w:rPr>
        <w:t xml:space="preserve">where K% users with highest performance gain are utilized as test set, to verify whether any users within </w:t>
      </w:r>
      <w:r w:rsidR="0037416D" w:rsidRPr="00575A40">
        <w:rPr>
          <w:rFonts w:eastAsiaTheme="minorEastAsia"/>
          <w:lang w:eastAsia="zh-CN"/>
        </w:rPr>
        <w:t xml:space="preserve">a </w:t>
      </w:r>
      <w:r w:rsidRPr="00575A40">
        <w:rPr>
          <w:rFonts w:eastAsiaTheme="minorEastAsia"/>
          <w:lang w:eastAsia="zh-CN"/>
        </w:rPr>
        <w:t>cell can obtain CSI prediction gains greater than the average gain level.</w:t>
      </w:r>
    </w:p>
    <w:p w14:paraId="1898BA86" w14:textId="4CBBEE99" w:rsidR="00B218D0" w:rsidRPr="00575A40" w:rsidRDefault="00C77317" w:rsidP="00EB33C0">
      <w:pPr>
        <w:pStyle w:val="BodyText"/>
        <w:numPr>
          <w:ilvl w:val="0"/>
          <w:numId w:val="6"/>
        </w:numPr>
        <w:spacing w:after="0" w:line="360" w:lineRule="auto"/>
        <w:rPr>
          <w:rFonts w:eastAsiaTheme="minorEastAsia"/>
          <w:b/>
          <w:lang w:eastAsia="zh-CN"/>
        </w:rPr>
      </w:pPr>
      <w:r w:rsidRPr="00575A40">
        <w:rPr>
          <w:rFonts w:eastAsiaTheme="minorEastAsia"/>
          <w:b/>
          <w:lang w:eastAsia="zh-CN"/>
        </w:rPr>
        <w:t xml:space="preserve">K% users with worst performance of Rel-16 </w:t>
      </w:r>
      <w:proofErr w:type="spellStart"/>
      <w:r w:rsidRPr="00575A40">
        <w:rPr>
          <w:rFonts w:eastAsiaTheme="minorEastAsia"/>
          <w:b/>
          <w:lang w:eastAsia="zh-CN"/>
        </w:rPr>
        <w:t>eTypeII</w:t>
      </w:r>
      <w:proofErr w:type="spellEnd"/>
      <w:r w:rsidR="00B218D0" w:rsidRPr="00575A40">
        <w:rPr>
          <w:rFonts w:eastAsiaTheme="minorEastAsia"/>
          <w:b/>
          <w:lang w:eastAsia="zh-CN"/>
        </w:rPr>
        <w:t xml:space="preserve"> w/o prediction</w:t>
      </w:r>
      <w:r w:rsidR="00B8015E" w:rsidRPr="00575A40">
        <w:rPr>
          <w:rFonts w:eastAsiaTheme="minorEastAsia"/>
          <w:b/>
          <w:lang w:eastAsia="zh-CN"/>
        </w:rPr>
        <w:t>,</w:t>
      </w:r>
    </w:p>
    <w:p w14:paraId="246DD3BE" w14:textId="0ECF6CEA" w:rsidR="00B8015E" w:rsidRPr="00575A40" w:rsidRDefault="00B8015E" w:rsidP="007A5FE2">
      <w:pPr>
        <w:pStyle w:val="BodyText"/>
        <w:spacing w:after="0" w:line="360" w:lineRule="auto"/>
        <w:ind w:left="360"/>
        <w:rPr>
          <w:rFonts w:eastAsiaTheme="minorEastAsia"/>
          <w:lang w:eastAsia="zh-CN"/>
        </w:rPr>
      </w:pPr>
      <w:r w:rsidRPr="00575A40">
        <w:rPr>
          <w:rFonts w:eastAsiaTheme="minorEastAsia"/>
          <w:lang w:eastAsia="zh-CN"/>
        </w:rPr>
        <w:t>where K% users with worst baseline performance</w:t>
      </w:r>
      <w:r w:rsidR="003E61C0" w:rsidRPr="00575A40">
        <w:rPr>
          <w:rFonts w:eastAsiaTheme="minorEastAsia"/>
          <w:lang w:eastAsia="zh-CN"/>
        </w:rPr>
        <w:t xml:space="preserve"> </w:t>
      </w:r>
      <w:r w:rsidR="00B218D0" w:rsidRPr="00575A40">
        <w:rPr>
          <w:rFonts w:eastAsiaTheme="minorEastAsia"/>
          <w:lang w:eastAsia="zh-CN"/>
        </w:rPr>
        <w:t xml:space="preserve">(Rel-16 </w:t>
      </w:r>
      <w:proofErr w:type="spellStart"/>
      <w:r w:rsidR="00B218D0" w:rsidRPr="00575A40">
        <w:rPr>
          <w:rFonts w:eastAsiaTheme="minorEastAsia"/>
          <w:lang w:eastAsia="zh-CN"/>
        </w:rPr>
        <w:t>eTypeII</w:t>
      </w:r>
      <w:proofErr w:type="spellEnd"/>
      <w:r w:rsidR="00B218D0" w:rsidRPr="00575A40">
        <w:rPr>
          <w:rFonts w:eastAsiaTheme="minorEastAsia"/>
          <w:lang w:eastAsia="zh-CN"/>
        </w:rPr>
        <w:t xml:space="preserve"> w/o prediction)</w:t>
      </w:r>
      <w:r w:rsidRPr="00575A40">
        <w:rPr>
          <w:rFonts w:eastAsiaTheme="minorEastAsia"/>
          <w:lang w:eastAsia="zh-CN"/>
        </w:rPr>
        <w:t xml:space="preserve"> are utilized as test set, to verify whether the user who performs the worst in CSI prediction through </w:t>
      </w:r>
      <w:r w:rsidR="003E61C0" w:rsidRPr="00575A40">
        <w:rPr>
          <w:rFonts w:eastAsiaTheme="minorEastAsia"/>
          <w:lang w:eastAsia="zh-CN"/>
        </w:rPr>
        <w:t>sample-and-hold</w:t>
      </w:r>
      <w:r w:rsidRPr="00575A40">
        <w:rPr>
          <w:rFonts w:eastAsiaTheme="minorEastAsia"/>
          <w:lang w:eastAsia="zh-CN"/>
        </w:rPr>
        <w:t xml:space="preserve"> methods within a cell can obtain AI based CSI prediction gain greater than the average gain level.</w:t>
      </w:r>
    </w:p>
    <w:p w14:paraId="562B2214" w14:textId="005A062E" w:rsidR="00182F53" w:rsidRPr="00575A40" w:rsidRDefault="00182F53" w:rsidP="007A5FE2">
      <w:pPr>
        <w:pStyle w:val="BodyText"/>
        <w:spacing w:after="0" w:line="360" w:lineRule="auto"/>
        <w:rPr>
          <w:rFonts w:eastAsiaTheme="minorEastAsia"/>
          <w:lang w:eastAsia="zh-CN"/>
        </w:rPr>
      </w:pPr>
      <w:r w:rsidRPr="00575A40">
        <w:rPr>
          <w:rFonts w:eastAsiaTheme="minorEastAsia"/>
          <w:lang w:eastAsia="zh-CN"/>
        </w:rPr>
        <w:t>Simulation results are shown in</w:t>
      </w:r>
      <w:r w:rsidR="00227CED">
        <w:rPr>
          <w:rFonts w:eastAsiaTheme="minorEastAsia"/>
          <w:lang w:eastAsia="zh-CN"/>
        </w:rPr>
        <w:t xml:space="preserve"> Table 6</w:t>
      </w:r>
      <w:r w:rsidRPr="00575A40">
        <w:rPr>
          <w:rFonts w:eastAsiaTheme="minorEastAsia"/>
          <w:lang w:eastAsia="zh-CN"/>
        </w:rPr>
        <w:t xml:space="preserve">. </w:t>
      </w:r>
      <w:proofErr w:type="spellStart"/>
      <w:r w:rsidR="00863297" w:rsidRPr="00575A40">
        <w:rPr>
          <w:rFonts w:eastAsiaTheme="minorEastAsia"/>
          <w:lang w:eastAsia="zh-CN"/>
        </w:rPr>
        <w:t>Localied</w:t>
      </w:r>
      <w:proofErr w:type="spellEnd"/>
      <w:r w:rsidR="00863297" w:rsidRPr="00575A40">
        <w:rPr>
          <w:rFonts w:eastAsiaTheme="minorEastAsia"/>
          <w:lang w:eastAsia="zh-CN"/>
        </w:rPr>
        <w:t xml:space="preserve"> </w:t>
      </w:r>
      <w:r w:rsidR="00EC482D" w:rsidRPr="00575A40">
        <w:rPr>
          <w:rFonts w:eastAsiaTheme="minorEastAsia"/>
          <w:lang w:eastAsia="zh-CN"/>
        </w:rPr>
        <w:t xml:space="preserve">model for cell A it utilized, </w:t>
      </w:r>
      <w:r w:rsidRPr="00575A40">
        <w:rPr>
          <w:rFonts w:eastAsiaTheme="minorEastAsia"/>
          <w:lang w:eastAsia="zh-CN"/>
        </w:rPr>
        <w:t>K is set as [50%, 20%, 5%], prediction window is set as [5,10]</w:t>
      </w:r>
      <w:proofErr w:type="spellStart"/>
      <w:r w:rsidRPr="00575A40">
        <w:rPr>
          <w:rFonts w:eastAsiaTheme="minorEastAsia"/>
          <w:lang w:eastAsia="zh-CN"/>
        </w:rPr>
        <w:t>ms</w:t>
      </w:r>
      <w:proofErr w:type="spellEnd"/>
      <w:r w:rsidRPr="00575A40">
        <w:rPr>
          <w:rFonts w:eastAsiaTheme="minorEastAsia"/>
          <w:lang w:eastAsia="zh-CN"/>
        </w:rPr>
        <w:t xml:space="preserve">, i.e., </w:t>
      </w:r>
      <w:r w:rsidRPr="00575A40">
        <w:rPr>
          <w:rFonts w:eastAsiaTheme="minorEastAsia"/>
          <w:i/>
          <w:lang w:eastAsia="zh-CN"/>
        </w:rPr>
        <w:t>T =</w:t>
      </w:r>
      <w:r w:rsidR="001C7F76" w:rsidRPr="00575A40">
        <w:rPr>
          <w:rFonts w:eastAsiaTheme="minorEastAsia"/>
          <w:i/>
          <w:lang w:eastAsia="zh-CN"/>
        </w:rPr>
        <w:t xml:space="preserve"> </w:t>
      </w:r>
      <w:r w:rsidRPr="00575A40">
        <w:rPr>
          <w:rFonts w:eastAsiaTheme="minorEastAsia"/>
          <w:lang w:eastAsia="zh-CN"/>
        </w:rPr>
        <w:t xml:space="preserve">[1,2] in this section. SGCS is utilized as the intermediate KPI to evaluate the difference between the AI/ML based CSI prediction and the sample-and-hold baseline. </w:t>
      </w:r>
    </w:p>
    <w:p w14:paraId="4A1DD156" w14:textId="650BBD9C" w:rsidR="00FD4FE5" w:rsidRPr="00575A40" w:rsidRDefault="00D478DC" w:rsidP="003E61C0">
      <w:pPr>
        <w:pStyle w:val="BodyText"/>
        <w:spacing w:after="0" w:line="360" w:lineRule="auto"/>
        <w:rPr>
          <w:rFonts w:eastAsiaTheme="minorEastAsia"/>
          <w:lang w:eastAsia="zh-CN"/>
        </w:rPr>
      </w:pPr>
      <w:r w:rsidRPr="00575A40">
        <w:rPr>
          <w:rFonts w:eastAsiaTheme="minorEastAsia"/>
          <w:lang w:eastAsia="zh-CN"/>
        </w:rPr>
        <w:t xml:space="preserve">It can be seen that </w:t>
      </w:r>
      <w:r w:rsidR="0054554A" w:rsidRPr="00575A40">
        <w:rPr>
          <w:rFonts w:eastAsiaTheme="minorEastAsia"/>
          <w:lang w:eastAsia="zh-CN"/>
        </w:rPr>
        <w:t>with</w:t>
      </w:r>
      <w:r w:rsidRPr="00575A40">
        <w:rPr>
          <w:rFonts w:eastAsiaTheme="minorEastAsia"/>
          <w:lang w:eastAsia="zh-CN"/>
        </w:rPr>
        <w:t>in a cell, the introduction of AI/ML-based CSI prediction may effectively improve the CSI prediction performance of some users in the cell, e.g. [1</w:t>
      </w:r>
      <w:r w:rsidR="00104A84" w:rsidRPr="00575A40">
        <w:rPr>
          <w:rFonts w:eastAsiaTheme="minorEastAsia"/>
          <w:lang w:eastAsia="zh-CN"/>
        </w:rPr>
        <w:t>7</w:t>
      </w:r>
      <w:r w:rsidRPr="00575A40">
        <w:rPr>
          <w:rFonts w:eastAsiaTheme="minorEastAsia"/>
          <w:lang w:eastAsia="zh-CN"/>
        </w:rPr>
        <w:t>.</w:t>
      </w:r>
      <w:r w:rsidR="00104A84" w:rsidRPr="00575A40">
        <w:rPr>
          <w:rFonts w:eastAsiaTheme="minorEastAsia"/>
          <w:lang w:eastAsia="zh-CN"/>
        </w:rPr>
        <w:t>79</w:t>
      </w:r>
      <w:r w:rsidRPr="00575A40">
        <w:rPr>
          <w:rFonts w:eastAsiaTheme="minorEastAsia"/>
          <w:lang w:eastAsia="zh-CN"/>
        </w:rPr>
        <w:t>%~81.45</w:t>
      </w:r>
      <w:r w:rsidR="00104A84" w:rsidRPr="00575A40">
        <w:rPr>
          <w:rFonts w:eastAsiaTheme="minorEastAsia"/>
          <w:lang w:eastAsia="zh-CN"/>
        </w:rPr>
        <w:t>%</w:t>
      </w:r>
      <w:r w:rsidRPr="00575A40">
        <w:rPr>
          <w:rFonts w:eastAsiaTheme="minorEastAsia"/>
          <w:lang w:eastAsia="zh-CN"/>
        </w:rPr>
        <w:t xml:space="preserve">] for [50%, 20%, 5%] users with highest </w:t>
      </w:r>
      <w:r w:rsidR="00863297" w:rsidRPr="00575A40">
        <w:rPr>
          <w:rFonts w:eastAsiaTheme="minorEastAsia"/>
          <w:lang w:eastAsia="zh-CN"/>
        </w:rPr>
        <w:t xml:space="preserve">localized </w:t>
      </w:r>
      <w:r w:rsidRPr="00575A40">
        <w:rPr>
          <w:rFonts w:eastAsiaTheme="minorEastAsia"/>
          <w:lang w:eastAsia="zh-CN"/>
        </w:rPr>
        <w:t>performance gain within 5ms/10ms prediction window, [</w:t>
      </w:r>
      <w:r w:rsidR="00104A84" w:rsidRPr="00575A40">
        <w:rPr>
          <w:rFonts w:eastAsiaTheme="minorEastAsia"/>
          <w:lang w:eastAsia="zh-CN"/>
        </w:rPr>
        <w:t>16.85</w:t>
      </w:r>
      <w:r w:rsidRPr="00575A40">
        <w:rPr>
          <w:rFonts w:eastAsiaTheme="minorEastAsia"/>
          <w:lang w:eastAsia="zh-CN"/>
        </w:rPr>
        <w:t>%~65.81</w:t>
      </w:r>
      <w:r w:rsidR="00104A84" w:rsidRPr="00575A40">
        <w:rPr>
          <w:rFonts w:eastAsiaTheme="minorEastAsia"/>
          <w:lang w:eastAsia="zh-CN"/>
        </w:rPr>
        <w:t>%</w:t>
      </w:r>
      <w:r w:rsidRPr="00575A40">
        <w:rPr>
          <w:rFonts w:eastAsiaTheme="minorEastAsia"/>
          <w:lang w:eastAsia="zh-CN"/>
        </w:rPr>
        <w:t>] for [50%, 20%, 5%] users with worst baseline</w:t>
      </w:r>
      <w:r w:rsidR="003E61C0" w:rsidRPr="00575A40">
        <w:rPr>
          <w:rFonts w:eastAsiaTheme="minorEastAsia"/>
          <w:lang w:eastAsia="zh-CN"/>
        </w:rPr>
        <w:t xml:space="preserve"> </w:t>
      </w:r>
      <w:r w:rsidR="00104A84" w:rsidRPr="00575A40">
        <w:rPr>
          <w:rFonts w:eastAsiaTheme="minorEastAsia"/>
          <w:lang w:eastAsia="zh-CN"/>
        </w:rPr>
        <w:t xml:space="preserve">(Rel-16 </w:t>
      </w:r>
      <w:proofErr w:type="spellStart"/>
      <w:r w:rsidR="00104A84" w:rsidRPr="00575A40">
        <w:rPr>
          <w:rFonts w:eastAsiaTheme="minorEastAsia"/>
          <w:lang w:eastAsia="zh-CN"/>
        </w:rPr>
        <w:t>eTypeII</w:t>
      </w:r>
      <w:proofErr w:type="spellEnd"/>
      <w:r w:rsidR="007C7C84" w:rsidRPr="00575A40">
        <w:rPr>
          <w:rFonts w:eastAsiaTheme="minorEastAsia"/>
          <w:lang w:eastAsia="zh-CN"/>
        </w:rPr>
        <w:t xml:space="preserve"> w/o prediction</w:t>
      </w:r>
      <w:r w:rsidR="00104A84" w:rsidRPr="00575A40">
        <w:rPr>
          <w:rFonts w:eastAsiaTheme="minorEastAsia"/>
          <w:lang w:eastAsia="zh-CN"/>
        </w:rPr>
        <w:t>)</w:t>
      </w:r>
      <w:r w:rsidRPr="00575A40">
        <w:rPr>
          <w:rFonts w:eastAsiaTheme="minorEastAsia"/>
          <w:lang w:eastAsia="zh-CN"/>
        </w:rPr>
        <w:t xml:space="preserve"> performance within 5ms/10ms prediction window.</w:t>
      </w:r>
    </w:p>
    <w:p w14:paraId="5C199075" w14:textId="7D04824B" w:rsidR="0068427D" w:rsidRPr="00575A40" w:rsidRDefault="0068427D" w:rsidP="00090156">
      <w:pPr>
        <w:pStyle w:val="Caption"/>
        <w:keepNext/>
        <w:spacing w:beforeLines="100" w:before="240" w:line="360" w:lineRule="auto"/>
        <w:jc w:val="center"/>
        <w:rPr>
          <w:sz w:val="20"/>
          <w:szCs w:val="20"/>
        </w:rPr>
      </w:pPr>
      <w:bookmarkStart w:id="6" w:name="_Ref162886470"/>
      <w:r w:rsidRPr="00575A40">
        <w:rPr>
          <w:sz w:val="20"/>
          <w:szCs w:val="20"/>
        </w:rPr>
        <w:t xml:space="preserve">Table </w:t>
      </w:r>
      <w:r w:rsidRPr="00575A40">
        <w:rPr>
          <w:sz w:val="20"/>
          <w:szCs w:val="20"/>
        </w:rPr>
        <w:fldChar w:fldCharType="begin"/>
      </w:r>
      <w:r w:rsidRPr="00575A40">
        <w:rPr>
          <w:sz w:val="20"/>
          <w:szCs w:val="20"/>
        </w:rPr>
        <w:instrText xml:space="preserve"> SEQ Table \* ARABIC </w:instrText>
      </w:r>
      <w:r w:rsidRPr="00575A40">
        <w:rPr>
          <w:sz w:val="20"/>
          <w:szCs w:val="20"/>
        </w:rPr>
        <w:fldChar w:fldCharType="separate"/>
      </w:r>
      <w:r w:rsidR="009263A0">
        <w:rPr>
          <w:noProof/>
          <w:sz w:val="20"/>
          <w:szCs w:val="20"/>
        </w:rPr>
        <w:t>6</w:t>
      </w:r>
      <w:r w:rsidRPr="00575A40">
        <w:rPr>
          <w:sz w:val="20"/>
          <w:szCs w:val="20"/>
        </w:rPr>
        <w:fldChar w:fldCharType="end"/>
      </w:r>
      <w:bookmarkEnd w:id="6"/>
      <w:r w:rsidRPr="00575A40">
        <w:rPr>
          <w:sz w:val="20"/>
          <w:szCs w:val="20"/>
        </w:rPr>
        <w:t xml:space="preserve">: AI based CSI prediction evaluation, for </w:t>
      </w:r>
      <w:r w:rsidRPr="00575A40">
        <w:rPr>
          <w:rFonts w:eastAsiaTheme="minorEastAsia"/>
          <w:sz w:val="20"/>
          <w:szCs w:val="20"/>
          <w:lang w:eastAsia="zh-CN"/>
        </w:rPr>
        <w:t>K% users with highest cell-specific performance gain</w:t>
      </w:r>
      <w:r w:rsidRPr="00575A40">
        <w:rPr>
          <w:sz w:val="20"/>
          <w:szCs w:val="20"/>
        </w:rPr>
        <w:t xml:space="preserve">, and for </w:t>
      </w:r>
      <w:r w:rsidRPr="00575A40">
        <w:rPr>
          <w:rFonts w:eastAsiaTheme="minorEastAsia"/>
          <w:sz w:val="20"/>
          <w:szCs w:val="20"/>
          <w:lang w:eastAsia="zh-CN"/>
        </w:rPr>
        <w:t xml:space="preserve">K% users with worst performance of Rel-16 </w:t>
      </w:r>
      <w:proofErr w:type="spellStart"/>
      <w:r w:rsidRPr="00575A40">
        <w:rPr>
          <w:rFonts w:eastAsiaTheme="minorEastAsia"/>
          <w:sz w:val="20"/>
          <w:szCs w:val="20"/>
          <w:lang w:eastAsia="zh-CN"/>
        </w:rPr>
        <w:t>eTypeII</w:t>
      </w:r>
      <w:proofErr w:type="spellEnd"/>
      <w:r w:rsidRPr="00575A40">
        <w:rPr>
          <w:rFonts w:eastAsiaTheme="minorEastAsia"/>
          <w:sz w:val="20"/>
          <w:szCs w:val="20"/>
          <w:lang w:eastAsia="zh-CN"/>
        </w:rPr>
        <w:t xml:space="preserve"> w/o prediction</w:t>
      </w:r>
    </w:p>
    <w:tbl>
      <w:tblPr>
        <w:tblStyle w:val="TableGrid"/>
        <w:tblW w:w="0" w:type="auto"/>
        <w:tblLook w:val="04A0" w:firstRow="1" w:lastRow="0" w:firstColumn="1" w:lastColumn="0" w:noHBand="0" w:noVBand="1"/>
      </w:tblPr>
      <w:tblGrid>
        <w:gridCol w:w="2360"/>
        <w:gridCol w:w="1179"/>
        <w:gridCol w:w="1116"/>
        <w:gridCol w:w="1056"/>
        <w:gridCol w:w="1088"/>
        <w:gridCol w:w="1134"/>
        <w:gridCol w:w="1129"/>
      </w:tblGrid>
      <w:tr w:rsidR="00FD4FE5" w:rsidRPr="00575A40" w14:paraId="28358374" w14:textId="77777777" w:rsidTr="00182F53">
        <w:trPr>
          <w:trHeight w:val="146"/>
        </w:trPr>
        <w:tc>
          <w:tcPr>
            <w:tcW w:w="2360" w:type="dxa"/>
            <w:vMerge w:val="restart"/>
            <w:vAlign w:val="center"/>
          </w:tcPr>
          <w:p w14:paraId="74F49FBD" w14:textId="77777777" w:rsidR="00FD4FE5" w:rsidRPr="00575A40" w:rsidRDefault="00FD4FE5" w:rsidP="007A5FE2">
            <w:pPr>
              <w:pStyle w:val="BodyText"/>
              <w:spacing w:after="0" w:line="360" w:lineRule="auto"/>
              <w:jc w:val="center"/>
              <w:rPr>
                <w:rFonts w:eastAsiaTheme="minorEastAsia"/>
                <w:lang w:eastAsia="zh-CN"/>
              </w:rPr>
            </w:pPr>
          </w:p>
        </w:tc>
        <w:tc>
          <w:tcPr>
            <w:tcW w:w="6702" w:type="dxa"/>
            <w:gridSpan w:val="6"/>
          </w:tcPr>
          <w:p w14:paraId="67A10B25" w14:textId="77777777" w:rsidR="00FD4FE5" w:rsidRPr="00575A40" w:rsidRDefault="00FD4FE5" w:rsidP="007A5FE2">
            <w:pPr>
              <w:pStyle w:val="BodyText"/>
              <w:spacing w:after="0" w:line="360" w:lineRule="auto"/>
              <w:jc w:val="center"/>
              <w:rPr>
                <w:color w:val="000000"/>
                <w:szCs w:val="22"/>
              </w:rPr>
            </w:pPr>
            <w:r w:rsidRPr="00575A40">
              <w:rPr>
                <w:color w:val="000000"/>
                <w:szCs w:val="22"/>
              </w:rPr>
              <w:t>Test on cell A, 5ms</w:t>
            </w:r>
          </w:p>
        </w:tc>
      </w:tr>
      <w:tr w:rsidR="00FD4FE5" w:rsidRPr="00575A40" w14:paraId="21A21EFC" w14:textId="77777777" w:rsidTr="00182F53">
        <w:trPr>
          <w:trHeight w:val="146"/>
        </w:trPr>
        <w:tc>
          <w:tcPr>
            <w:tcW w:w="2360" w:type="dxa"/>
            <w:vMerge/>
            <w:vAlign w:val="center"/>
          </w:tcPr>
          <w:p w14:paraId="2800BA08" w14:textId="77777777" w:rsidR="00FD4FE5" w:rsidRPr="00575A40" w:rsidRDefault="00FD4FE5" w:rsidP="007A5FE2">
            <w:pPr>
              <w:pStyle w:val="BodyText"/>
              <w:spacing w:after="0" w:line="360" w:lineRule="auto"/>
              <w:jc w:val="center"/>
              <w:rPr>
                <w:rFonts w:eastAsiaTheme="minorEastAsia"/>
                <w:lang w:eastAsia="zh-CN"/>
              </w:rPr>
            </w:pPr>
          </w:p>
        </w:tc>
        <w:tc>
          <w:tcPr>
            <w:tcW w:w="3351" w:type="dxa"/>
            <w:gridSpan w:val="3"/>
          </w:tcPr>
          <w:p w14:paraId="3EED83EC" w14:textId="05309A18" w:rsidR="00FD4FE5" w:rsidRPr="00575A40" w:rsidRDefault="00C77317" w:rsidP="007A5FE2">
            <w:pPr>
              <w:pStyle w:val="BodyText"/>
              <w:spacing w:after="0" w:line="360" w:lineRule="auto"/>
              <w:jc w:val="center"/>
              <w:rPr>
                <w:color w:val="000000"/>
                <w:szCs w:val="22"/>
              </w:rPr>
            </w:pPr>
            <w:r w:rsidRPr="00575A40">
              <w:rPr>
                <w:rFonts w:eastAsiaTheme="minorEastAsia"/>
                <w:lang w:eastAsia="zh-CN"/>
              </w:rPr>
              <w:t xml:space="preserve">K% users with highest </w:t>
            </w:r>
            <w:r w:rsidR="00217D4F" w:rsidRPr="00575A40">
              <w:rPr>
                <w:rFonts w:eastAsiaTheme="minorEastAsia"/>
                <w:lang w:eastAsia="zh-CN"/>
              </w:rPr>
              <w:t>localized</w:t>
            </w:r>
            <w:r w:rsidRPr="00575A40">
              <w:rPr>
                <w:rFonts w:eastAsiaTheme="minorEastAsia"/>
                <w:lang w:eastAsia="zh-CN"/>
              </w:rPr>
              <w:t xml:space="preserve"> performance gain</w:t>
            </w:r>
          </w:p>
        </w:tc>
        <w:tc>
          <w:tcPr>
            <w:tcW w:w="3351" w:type="dxa"/>
            <w:gridSpan w:val="3"/>
          </w:tcPr>
          <w:p w14:paraId="38EAC55C" w14:textId="7BE6BD30" w:rsidR="00FD4FE5" w:rsidRPr="00575A40" w:rsidRDefault="00B218D0" w:rsidP="007A5FE2">
            <w:pPr>
              <w:pStyle w:val="BodyText"/>
              <w:spacing w:after="0" w:line="360" w:lineRule="auto"/>
              <w:jc w:val="center"/>
              <w:rPr>
                <w:color w:val="000000"/>
                <w:szCs w:val="22"/>
              </w:rPr>
            </w:pPr>
            <w:r w:rsidRPr="00575A40">
              <w:rPr>
                <w:rFonts w:eastAsiaTheme="minorEastAsia"/>
                <w:lang w:eastAsia="zh-CN"/>
              </w:rPr>
              <w:t xml:space="preserve">K% users with worst performance of Rel-16 </w:t>
            </w:r>
            <w:proofErr w:type="spellStart"/>
            <w:r w:rsidRPr="00575A40">
              <w:rPr>
                <w:rFonts w:eastAsiaTheme="minorEastAsia"/>
                <w:lang w:eastAsia="zh-CN"/>
              </w:rPr>
              <w:t>eTypeII</w:t>
            </w:r>
            <w:proofErr w:type="spellEnd"/>
            <w:r w:rsidRPr="00575A40">
              <w:rPr>
                <w:rFonts w:eastAsiaTheme="minorEastAsia"/>
                <w:lang w:eastAsia="zh-CN"/>
              </w:rPr>
              <w:t xml:space="preserve"> w/o prediction</w:t>
            </w:r>
          </w:p>
        </w:tc>
      </w:tr>
      <w:tr w:rsidR="00FD4FE5" w:rsidRPr="00575A40" w14:paraId="0EEF0FC3" w14:textId="77777777" w:rsidTr="00182F53">
        <w:trPr>
          <w:trHeight w:val="146"/>
        </w:trPr>
        <w:tc>
          <w:tcPr>
            <w:tcW w:w="2360" w:type="dxa"/>
            <w:vMerge/>
            <w:vAlign w:val="center"/>
          </w:tcPr>
          <w:p w14:paraId="638B64BD" w14:textId="77777777" w:rsidR="00FD4FE5" w:rsidRPr="00575A40" w:rsidRDefault="00FD4FE5" w:rsidP="007A5FE2">
            <w:pPr>
              <w:pStyle w:val="BodyText"/>
              <w:spacing w:after="0" w:line="360" w:lineRule="auto"/>
              <w:jc w:val="center"/>
              <w:rPr>
                <w:rFonts w:eastAsiaTheme="minorEastAsia"/>
                <w:lang w:eastAsia="zh-CN"/>
              </w:rPr>
            </w:pPr>
          </w:p>
        </w:tc>
        <w:tc>
          <w:tcPr>
            <w:tcW w:w="1179" w:type="dxa"/>
            <w:vAlign w:val="center"/>
          </w:tcPr>
          <w:p w14:paraId="75A49387" w14:textId="2FA2D45B" w:rsidR="00FD4FE5" w:rsidRPr="00575A40" w:rsidRDefault="00FD4FE5" w:rsidP="007A5FE2">
            <w:pPr>
              <w:pStyle w:val="BodyText"/>
              <w:spacing w:after="0" w:line="360" w:lineRule="auto"/>
              <w:jc w:val="center"/>
              <w:rPr>
                <w:rFonts w:eastAsiaTheme="minorEastAsia"/>
                <w:lang w:eastAsia="zh-CN"/>
              </w:rPr>
            </w:pPr>
            <w:r w:rsidRPr="00575A40">
              <w:rPr>
                <w:color w:val="000000"/>
                <w:szCs w:val="22"/>
              </w:rPr>
              <w:t>50%</w:t>
            </w:r>
          </w:p>
        </w:tc>
        <w:tc>
          <w:tcPr>
            <w:tcW w:w="1116" w:type="dxa"/>
            <w:vAlign w:val="center"/>
          </w:tcPr>
          <w:p w14:paraId="45BC9F53" w14:textId="57A63286" w:rsidR="00FD4FE5" w:rsidRPr="00575A40" w:rsidRDefault="00FD4FE5" w:rsidP="007A5FE2">
            <w:pPr>
              <w:pStyle w:val="BodyText"/>
              <w:spacing w:after="0" w:line="360" w:lineRule="auto"/>
              <w:jc w:val="center"/>
              <w:rPr>
                <w:rFonts w:eastAsiaTheme="minorEastAsia"/>
                <w:lang w:eastAsia="zh-CN"/>
              </w:rPr>
            </w:pPr>
            <w:r w:rsidRPr="00575A40">
              <w:rPr>
                <w:color w:val="000000"/>
                <w:szCs w:val="22"/>
              </w:rPr>
              <w:t>20%</w:t>
            </w:r>
            <w:r w:rsidRPr="00575A40">
              <w:rPr>
                <w:color w:val="FF0000"/>
                <w:szCs w:val="22"/>
              </w:rPr>
              <w:t xml:space="preserve"> </w:t>
            </w:r>
          </w:p>
        </w:tc>
        <w:tc>
          <w:tcPr>
            <w:tcW w:w="1056" w:type="dxa"/>
            <w:vAlign w:val="center"/>
          </w:tcPr>
          <w:p w14:paraId="7039019A" w14:textId="19AAD55A" w:rsidR="00FD4FE5" w:rsidRPr="00575A40" w:rsidRDefault="00FD4FE5" w:rsidP="007A5FE2">
            <w:pPr>
              <w:pStyle w:val="BodyText"/>
              <w:spacing w:after="0" w:line="360" w:lineRule="auto"/>
              <w:jc w:val="center"/>
              <w:rPr>
                <w:rFonts w:eastAsiaTheme="minorEastAsia"/>
                <w:lang w:eastAsia="zh-CN"/>
              </w:rPr>
            </w:pPr>
            <w:r w:rsidRPr="00575A40">
              <w:rPr>
                <w:color w:val="000000"/>
                <w:szCs w:val="22"/>
              </w:rPr>
              <w:t>5%</w:t>
            </w:r>
            <w:r w:rsidRPr="00575A40">
              <w:rPr>
                <w:color w:val="FF0000"/>
                <w:szCs w:val="22"/>
              </w:rPr>
              <w:t xml:space="preserve"> </w:t>
            </w:r>
          </w:p>
        </w:tc>
        <w:tc>
          <w:tcPr>
            <w:tcW w:w="1088" w:type="dxa"/>
            <w:vAlign w:val="center"/>
          </w:tcPr>
          <w:p w14:paraId="55FF519A" w14:textId="491BF666" w:rsidR="00FD4FE5" w:rsidRPr="00575A40" w:rsidRDefault="00FD4FE5" w:rsidP="007A5FE2">
            <w:pPr>
              <w:pStyle w:val="BodyText"/>
              <w:spacing w:after="0" w:line="360" w:lineRule="auto"/>
              <w:jc w:val="center"/>
              <w:rPr>
                <w:rFonts w:eastAsiaTheme="minorEastAsia"/>
                <w:lang w:eastAsia="zh-CN"/>
              </w:rPr>
            </w:pPr>
            <w:r w:rsidRPr="00575A40">
              <w:rPr>
                <w:color w:val="000000"/>
                <w:szCs w:val="22"/>
              </w:rPr>
              <w:t>50%</w:t>
            </w:r>
          </w:p>
        </w:tc>
        <w:tc>
          <w:tcPr>
            <w:tcW w:w="1134" w:type="dxa"/>
            <w:vAlign w:val="center"/>
          </w:tcPr>
          <w:p w14:paraId="3EEA6713" w14:textId="4FED53DF" w:rsidR="00FD4FE5" w:rsidRPr="00575A40" w:rsidRDefault="00FD4FE5" w:rsidP="007A5FE2">
            <w:pPr>
              <w:pStyle w:val="BodyText"/>
              <w:spacing w:after="0" w:line="360" w:lineRule="auto"/>
              <w:jc w:val="center"/>
              <w:rPr>
                <w:rFonts w:eastAsiaTheme="minorEastAsia"/>
                <w:lang w:eastAsia="zh-CN"/>
              </w:rPr>
            </w:pPr>
            <w:r w:rsidRPr="00575A40">
              <w:rPr>
                <w:color w:val="000000"/>
                <w:szCs w:val="22"/>
              </w:rPr>
              <w:t>20%</w:t>
            </w:r>
            <w:r w:rsidRPr="00575A40">
              <w:rPr>
                <w:color w:val="FF0000"/>
                <w:szCs w:val="22"/>
              </w:rPr>
              <w:t xml:space="preserve"> </w:t>
            </w:r>
          </w:p>
        </w:tc>
        <w:tc>
          <w:tcPr>
            <w:tcW w:w="1129" w:type="dxa"/>
            <w:vAlign w:val="center"/>
          </w:tcPr>
          <w:p w14:paraId="41810D7B" w14:textId="4EE35295" w:rsidR="00FD4FE5" w:rsidRPr="00575A40" w:rsidRDefault="00FD4FE5" w:rsidP="007A5FE2">
            <w:pPr>
              <w:pStyle w:val="BodyText"/>
              <w:spacing w:after="0" w:line="360" w:lineRule="auto"/>
              <w:jc w:val="center"/>
              <w:rPr>
                <w:rFonts w:eastAsiaTheme="minorEastAsia"/>
                <w:lang w:eastAsia="zh-CN"/>
              </w:rPr>
            </w:pPr>
            <w:r w:rsidRPr="00575A40">
              <w:rPr>
                <w:color w:val="000000"/>
                <w:szCs w:val="22"/>
              </w:rPr>
              <w:t>5%</w:t>
            </w:r>
            <w:r w:rsidRPr="00575A40">
              <w:rPr>
                <w:color w:val="FF0000"/>
                <w:szCs w:val="22"/>
              </w:rPr>
              <w:t xml:space="preserve"> </w:t>
            </w:r>
          </w:p>
        </w:tc>
      </w:tr>
      <w:tr w:rsidR="00FD4FE5" w:rsidRPr="00575A40" w14:paraId="522C62C0" w14:textId="77777777" w:rsidTr="00182F53">
        <w:tc>
          <w:tcPr>
            <w:tcW w:w="2360" w:type="dxa"/>
            <w:vAlign w:val="center"/>
          </w:tcPr>
          <w:p w14:paraId="043C6AC9" w14:textId="5B146697" w:rsidR="00FD4FE5" w:rsidRPr="00575A40" w:rsidRDefault="00464522" w:rsidP="007A5FE2">
            <w:pPr>
              <w:pStyle w:val="BodyText"/>
              <w:spacing w:after="0" w:line="360" w:lineRule="auto"/>
              <w:jc w:val="center"/>
              <w:rPr>
                <w:color w:val="000000"/>
                <w:szCs w:val="22"/>
              </w:rPr>
            </w:pPr>
            <w:r w:rsidRPr="00575A40">
              <w:rPr>
                <w:color w:val="000000"/>
                <w:szCs w:val="22"/>
              </w:rPr>
              <w:t>S</w:t>
            </w:r>
            <w:r w:rsidR="00FD4FE5" w:rsidRPr="00575A40">
              <w:rPr>
                <w:color w:val="000000"/>
                <w:szCs w:val="22"/>
              </w:rPr>
              <w:t>ample-and-hold</w:t>
            </w:r>
            <w:r w:rsidRPr="00575A40">
              <w:rPr>
                <w:color w:val="000000"/>
                <w:szCs w:val="22"/>
              </w:rPr>
              <w:t xml:space="preserve"> (baseline</w:t>
            </w:r>
            <w:r w:rsidR="00FD4FE5" w:rsidRPr="00575A40">
              <w:rPr>
                <w:color w:val="000000"/>
                <w:szCs w:val="22"/>
              </w:rPr>
              <w:t>)</w:t>
            </w:r>
          </w:p>
        </w:tc>
        <w:tc>
          <w:tcPr>
            <w:tcW w:w="1179" w:type="dxa"/>
            <w:vAlign w:val="center"/>
          </w:tcPr>
          <w:p w14:paraId="1CD94450"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0.680 </w:t>
            </w:r>
          </w:p>
        </w:tc>
        <w:tc>
          <w:tcPr>
            <w:tcW w:w="1116" w:type="dxa"/>
            <w:vAlign w:val="center"/>
          </w:tcPr>
          <w:p w14:paraId="561E79BE"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0.560 </w:t>
            </w:r>
          </w:p>
        </w:tc>
        <w:tc>
          <w:tcPr>
            <w:tcW w:w="1056" w:type="dxa"/>
            <w:vAlign w:val="center"/>
          </w:tcPr>
          <w:p w14:paraId="6A314F34"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0.407 </w:t>
            </w:r>
          </w:p>
        </w:tc>
        <w:tc>
          <w:tcPr>
            <w:tcW w:w="1088" w:type="dxa"/>
            <w:vAlign w:val="center"/>
          </w:tcPr>
          <w:p w14:paraId="00B86E4A"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0.655 </w:t>
            </w:r>
          </w:p>
        </w:tc>
        <w:tc>
          <w:tcPr>
            <w:tcW w:w="1134" w:type="dxa"/>
            <w:vAlign w:val="center"/>
          </w:tcPr>
          <w:p w14:paraId="3E6BABAE"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0.508 </w:t>
            </w:r>
          </w:p>
        </w:tc>
        <w:tc>
          <w:tcPr>
            <w:tcW w:w="1129" w:type="dxa"/>
            <w:vAlign w:val="center"/>
          </w:tcPr>
          <w:p w14:paraId="43A5FECA"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0.354 </w:t>
            </w:r>
          </w:p>
        </w:tc>
      </w:tr>
      <w:tr w:rsidR="00217D4F" w:rsidRPr="00575A40" w14:paraId="0535E5F3" w14:textId="77777777" w:rsidTr="00182F53">
        <w:tc>
          <w:tcPr>
            <w:tcW w:w="2360" w:type="dxa"/>
            <w:vAlign w:val="center"/>
          </w:tcPr>
          <w:p w14:paraId="0BD531A6" w14:textId="13A23002" w:rsidR="00217D4F" w:rsidRPr="00575A40" w:rsidRDefault="00217D4F" w:rsidP="00217D4F">
            <w:pPr>
              <w:pStyle w:val="BodyText"/>
              <w:spacing w:after="0" w:line="360" w:lineRule="auto"/>
              <w:jc w:val="center"/>
              <w:rPr>
                <w:color w:val="000000"/>
                <w:szCs w:val="22"/>
              </w:rPr>
            </w:pPr>
            <w:r w:rsidRPr="00575A40">
              <w:rPr>
                <w:color w:val="000000"/>
                <w:szCs w:val="22"/>
              </w:rPr>
              <w:t>AI generalized model</w:t>
            </w:r>
          </w:p>
        </w:tc>
        <w:tc>
          <w:tcPr>
            <w:tcW w:w="1179" w:type="dxa"/>
            <w:vAlign w:val="center"/>
          </w:tcPr>
          <w:p w14:paraId="0CDE753D"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0.764 </w:t>
            </w:r>
          </w:p>
        </w:tc>
        <w:tc>
          <w:tcPr>
            <w:tcW w:w="1116" w:type="dxa"/>
            <w:vAlign w:val="center"/>
          </w:tcPr>
          <w:p w14:paraId="4D446706"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0.692 </w:t>
            </w:r>
          </w:p>
        </w:tc>
        <w:tc>
          <w:tcPr>
            <w:tcW w:w="1056" w:type="dxa"/>
            <w:vAlign w:val="center"/>
          </w:tcPr>
          <w:p w14:paraId="54311E0E"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0.631 </w:t>
            </w:r>
          </w:p>
        </w:tc>
        <w:tc>
          <w:tcPr>
            <w:tcW w:w="1088" w:type="dxa"/>
            <w:vAlign w:val="center"/>
          </w:tcPr>
          <w:p w14:paraId="7B5AE6DC"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0.730 </w:t>
            </w:r>
          </w:p>
        </w:tc>
        <w:tc>
          <w:tcPr>
            <w:tcW w:w="1134" w:type="dxa"/>
            <w:vAlign w:val="center"/>
          </w:tcPr>
          <w:p w14:paraId="695775B6"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0.601 </w:t>
            </w:r>
          </w:p>
        </w:tc>
        <w:tc>
          <w:tcPr>
            <w:tcW w:w="1129" w:type="dxa"/>
            <w:vAlign w:val="center"/>
          </w:tcPr>
          <w:p w14:paraId="5B4BC79E"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0.502 </w:t>
            </w:r>
          </w:p>
        </w:tc>
      </w:tr>
      <w:tr w:rsidR="00217D4F" w:rsidRPr="00575A40" w14:paraId="10CC0FB6" w14:textId="77777777" w:rsidTr="00182F53">
        <w:tc>
          <w:tcPr>
            <w:tcW w:w="2360" w:type="dxa"/>
            <w:vAlign w:val="center"/>
          </w:tcPr>
          <w:p w14:paraId="7FC33DD1" w14:textId="549DEC2C" w:rsidR="00217D4F" w:rsidRPr="00575A40" w:rsidRDefault="00217D4F" w:rsidP="00217D4F">
            <w:pPr>
              <w:pStyle w:val="BodyText"/>
              <w:spacing w:after="0" w:line="360" w:lineRule="auto"/>
              <w:jc w:val="center"/>
              <w:rPr>
                <w:color w:val="000000"/>
                <w:szCs w:val="22"/>
              </w:rPr>
            </w:pPr>
            <w:r w:rsidRPr="00575A40">
              <w:rPr>
                <w:color w:val="000000"/>
                <w:szCs w:val="22"/>
              </w:rPr>
              <w:lastRenderedPageBreak/>
              <w:t>AI localized model (for cell A)</w:t>
            </w:r>
          </w:p>
        </w:tc>
        <w:tc>
          <w:tcPr>
            <w:tcW w:w="1179" w:type="dxa"/>
            <w:vAlign w:val="center"/>
          </w:tcPr>
          <w:p w14:paraId="00277104"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0.801 </w:t>
            </w:r>
          </w:p>
        </w:tc>
        <w:tc>
          <w:tcPr>
            <w:tcW w:w="1116" w:type="dxa"/>
            <w:vAlign w:val="center"/>
          </w:tcPr>
          <w:p w14:paraId="04276420"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0.749 </w:t>
            </w:r>
          </w:p>
        </w:tc>
        <w:tc>
          <w:tcPr>
            <w:tcW w:w="1056" w:type="dxa"/>
            <w:vAlign w:val="center"/>
          </w:tcPr>
          <w:p w14:paraId="7638BF8B"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0.719 </w:t>
            </w:r>
          </w:p>
        </w:tc>
        <w:tc>
          <w:tcPr>
            <w:tcW w:w="1088" w:type="dxa"/>
            <w:vAlign w:val="center"/>
          </w:tcPr>
          <w:p w14:paraId="7A192E3D"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0.769 </w:t>
            </w:r>
          </w:p>
        </w:tc>
        <w:tc>
          <w:tcPr>
            <w:tcW w:w="1134" w:type="dxa"/>
            <w:vAlign w:val="center"/>
          </w:tcPr>
          <w:p w14:paraId="330FE60D"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0.659 </w:t>
            </w:r>
          </w:p>
        </w:tc>
        <w:tc>
          <w:tcPr>
            <w:tcW w:w="1129" w:type="dxa"/>
            <w:vAlign w:val="center"/>
          </w:tcPr>
          <w:p w14:paraId="03F95F5C"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0.587 </w:t>
            </w:r>
          </w:p>
        </w:tc>
      </w:tr>
      <w:tr w:rsidR="00217D4F" w:rsidRPr="00575A40" w14:paraId="0DB552FD" w14:textId="77777777" w:rsidTr="00182F53">
        <w:tc>
          <w:tcPr>
            <w:tcW w:w="2360" w:type="dxa"/>
            <w:vAlign w:val="center"/>
          </w:tcPr>
          <w:p w14:paraId="7F8370EF" w14:textId="7310FD39" w:rsidR="00217D4F" w:rsidRPr="00575A40" w:rsidRDefault="00217D4F" w:rsidP="00217D4F">
            <w:pPr>
              <w:pStyle w:val="BodyText"/>
              <w:spacing w:after="0" w:line="360" w:lineRule="auto"/>
              <w:jc w:val="center"/>
              <w:rPr>
                <w:color w:val="000000"/>
                <w:szCs w:val="22"/>
              </w:rPr>
            </w:pPr>
            <w:r w:rsidRPr="00575A40">
              <w:rPr>
                <w:b/>
                <w:color w:val="000000"/>
                <w:szCs w:val="22"/>
              </w:rPr>
              <w:t>Gain (generalized model to baseline)</w:t>
            </w:r>
          </w:p>
        </w:tc>
        <w:tc>
          <w:tcPr>
            <w:tcW w:w="1179" w:type="dxa"/>
            <w:vAlign w:val="center"/>
          </w:tcPr>
          <w:p w14:paraId="70908D63"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12.35% </w:t>
            </w:r>
          </w:p>
        </w:tc>
        <w:tc>
          <w:tcPr>
            <w:tcW w:w="1116" w:type="dxa"/>
            <w:vAlign w:val="center"/>
          </w:tcPr>
          <w:p w14:paraId="748D05E0" w14:textId="77777777" w:rsidR="00217D4F" w:rsidRPr="00575A40" w:rsidRDefault="00217D4F" w:rsidP="00217D4F">
            <w:pPr>
              <w:pStyle w:val="BodyText"/>
              <w:spacing w:after="0" w:line="360" w:lineRule="auto"/>
              <w:jc w:val="center"/>
              <w:rPr>
                <w:color w:val="000000"/>
                <w:szCs w:val="22"/>
              </w:rPr>
            </w:pPr>
            <w:r w:rsidRPr="00575A40">
              <w:rPr>
                <w:color w:val="000000"/>
                <w:szCs w:val="22"/>
              </w:rPr>
              <w:t>23.57%</w:t>
            </w:r>
          </w:p>
        </w:tc>
        <w:tc>
          <w:tcPr>
            <w:tcW w:w="1056" w:type="dxa"/>
            <w:vAlign w:val="center"/>
          </w:tcPr>
          <w:p w14:paraId="61274667"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55.03% </w:t>
            </w:r>
          </w:p>
        </w:tc>
        <w:tc>
          <w:tcPr>
            <w:tcW w:w="1088" w:type="dxa"/>
            <w:vAlign w:val="center"/>
          </w:tcPr>
          <w:p w14:paraId="3AC4CA24"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11.45% </w:t>
            </w:r>
          </w:p>
        </w:tc>
        <w:tc>
          <w:tcPr>
            <w:tcW w:w="1134" w:type="dxa"/>
            <w:vAlign w:val="center"/>
          </w:tcPr>
          <w:p w14:paraId="2A8B900F"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18.30% </w:t>
            </w:r>
          </w:p>
        </w:tc>
        <w:tc>
          <w:tcPr>
            <w:tcW w:w="1129" w:type="dxa"/>
            <w:vAlign w:val="center"/>
          </w:tcPr>
          <w:p w14:paraId="47226624" w14:textId="77777777" w:rsidR="00217D4F" w:rsidRPr="00575A40" w:rsidRDefault="00217D4F" w:rsidP="00217D4F">
            <w:pPr>
              <w:pStyle w:val="BodyText"/>
              <w:spacing w:after="0" w:line="360" w:lineRule="auto"/>
              <w:jc w:val="center"/>
              <w:rPr>
                <w:color w:val="000000"/>
                <w:szCs w:val="22"/>
              </w:rPr>
            </w:pPr>
            <w:r w:rsidRPr="00575A40">
              <w:rPr>
                <w:color w:val="000000"/>
                <w:szCs w:val="22"/>
              </w:rPr>
              <w:t>41.80%</w:t>
            </w:r>
          </w:p>
        </w:tc>
      </w:tr>
      <w:tr w:rsidR="00217D4F" w:rsidRPr="00575A40" w14:paraId="54F61294" w14:textId="77777777" w:rsidTr="00182F53">
        <w:tc>
          <w:tcPr>
            <w:tcW w:w="2360" w:type="dxa"/>
            <w:vAlign w:val="center"/>
          </w:tcPr>
          <w:p w14:paraId="003D7A92" w14:textId="46ECCE04" w:rsidR="00217D4F" w:rsidRPr="00575A40" w:rsidRDefault="00217D4F" w:rsidP="00217D4F">
            <w:pPr>
              <w:pStyle w:val="BodyText"/>
              <w:spacing w:after="0" w:line="360" w:lineRule="auto"/>
              <w:jc w:val="center"/>
              <w:rPr>
                <w:color w:val="000000"/>
                <w:szCs w:val="22"/>
              </w:rPr>
            </w:pPr>
            <w:r w:rsidRPr="00575A40">
              <w:rPr>
                <w:b/>
                <w:color w:val="000000"/>
                <w:szCs w:val="22"/>
              </w:rPr>
              <w:t>Gain (localized model to baseline)</w:t>
            </w:r>
          </w:p>
        </w:tc>
        <w:tc>
          <w:tcPr>
            <w:tcW w:w="1179" w:type="dxa"/>
            <w:vAlign w:val="center"/>
          </w:tcPr>
          <w:p w14:paraId="5193F187"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17.79%</w:t>
            </w:r>
          </w:p>
        </w:tc>
        <w:tc>
          <w:tcPr>
            <w:tcW w:w="1116" w:type="dxa"/>
            <w:vAlign w:val="center"/>
          </w:tcPr>
          <w:p w14:paraId="33A5B49E"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33.75%</w:t>
            </w:r>
          </w:p>
        </w:tc>
        <w:tc>
          <w:tcPr>
            <w:tcW w:w="1056" w:type="dxa"/>
            <w:vAlign w:val="center"/>
          </w:tcPr>
          <w:p w14:paraId="770EDAD3"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76.65%</w:t>
            </w:r>
          </w:p>
        </w:tc>
        <w:tc>
          <w:tcPr>
            <w:tcW w:w="1088" w:type="dxa"/>
            <w:vAlign w:val="center"/>
          </w:tcPr>
          <w:p w14:paraId="0FEDD128"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17.40%</w:t>
            </w:r>
          </w:p>
        </w:tc>
        <w:tc>
          <w:tcPr>
            <w:tcW w:w="1134" w:type="dxa"/>
            <w:vAlign w:val="center"/>
          </w:tcPr>
          <w:p w14:paraId="317DB2CA"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29.72%</w:t>
            </w:r>
          </w:p>
        </w:tc>
        <w:tc>
          <w:tcPr>
            <w:tcW w:w="1129" w:type="dxa"/>
            <w:vAlign w:val="center"/>
          </w:tcPr>
          <w:p w14:paraId="3E40BF42"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65.81%</w:t>
            </w:r>
          </w:p>
        </w:tc>
      </w:tr>
      <w:tr w:rsidR="00FD4FE5" w:rsidRPr="00575A40" w14:paraId="79FB06BE" w14:textId="77777777" w:rsidTr="00182F53">
        <w:tc>
          <w:tcPr>
            <w:tcW w:w="9062" w:type="dxa"/>
            <w:gridSpan w:val="7"/>
            <w:vAlign w:val="center"/>
          </w:tcPr>
          <w:p w14:paraId="7F339C2A" w14:textId="77777777" w:rsidR="00FD4FE5" w:rsidRPr="00575A40" w:rsidRDefault="00FD4FE5" w:rsidP="007A5FE2">
            <w:pPr>
              <w:pStyle w:val="BodyText"/>
              <w:spacing w:after="0" w:line="360" w:lineRule="auto"/>
              <w:jc w:val="center"/>
              <w:rPr>
                <w:b/>
                <w:bCs/>
                <w:color w:val="000000"/>
                <w:szCs w:val="22"/>
              </w:rPr>
            </w:pPr>
          </w:p>
        </w:tc>
      </w:tr>
      <w:tr w:rsidR="00FD4FE5" w:rsidRPr="00575A40" w14:paraId="56C37408" w14:textId="77777777" w:rsidTr="00182F53">
        <w:trPr>
          <w:trHeight w:val="146"/>
        </w:trPr>
        <w:tc>
          <w:tcPr>
            <w:tcW w:w="2360" w:type="dxa"/>
            <w:vMerge w:val="restart"/>
            <w:vAlign w:val="center"/>
          </w:tcPr>
          <w:p w14:paraId="2E3EA13C" w14:textId="77777777" w:rsidR="00FD4FE5" w:rsidRPr="00575A40" w:rsidRDefault="00FD4FE5" w:rsidP="007A5FE2">
            <w:pPr>
              <w:pStyle w:val="BodyText"/>
              <w:spacing w:after="0" w:line="360" w:lineRule="auto"/>
              <w:jc w:val="center"/>
              <w:rPr>
                <w:rFonts w:eastAsiaTheme="minorEastAsia"/>
                <w:lang w:eastAsia="zh-CN"/>
              </w:rPr>
            </w:pPr>
          </w:p>
        </w:tc>
        <w:tc>
          <w:tcPr>
            <w:tcW w:w="6702" w:type="dxa"/>
            <w:gridSpan w:val="6"/>
          </w:tcPr>
          <w:p w14:paraId="33BC382A" w14:textId="77777777" w:rsidR="00FD4FE5" w:rsidRPr="00575A40" w:rsidRDefault="00FD4FE5" w:rsidP="007A5FE2">
            <w:pPr>
              <w:pStyle w:val="BodyText"/>
              <w:spacing w:after="0" w:line="360" w:lineRule="auto"/>
              <w:jc w:val="center"/>
              <w:rPr>
                <w:color w:val="000000"/>
                <w:szCs w:val="22"/>
              </w:rPr>
            </w:pPr>
            <w:r w:rsidRPr="00575A40">
              <w:rPr>
                <w:color w:val="000000"/>
                <w:szCs w:val="22"/>
              </w:rPr>
              <w:t>Test on cell A, 10ms</w:t>
            </w:r>
          </w:p>
        </w:tc>
      </w:tr>
      <w:tr w:rsidR="00B218D0" w:rsidRPr="00575A40" w14:paraId="02DCB38A" w14:textId="77777777" w:rsidTr="00182F53">
        <w:trPr>
          <w:trHeight w:val="146"/>
        </w:trPr>
        <w:tc>
          <w:tcPr>
            <w:tcW w:w="2360" w:type="dxa"/>
            <w:vMerge/>
            <w:vAlign w:val="center"/>
          </w:tcPr>
          <w:p w14:paraId="23472968" w14:textId="77777777" w:rsidR="00B218D0" w:rsidRPr="00575A40" w:rsidRDefault="00B218D0" w:rsidP="007A5FE2">
            <w:pPr>
              <w:pStyle w:val="BodyText"/>
              <w:spacing w:after="0" w:line="360" w:lineRule="auto"/>
              <w:jc w:val="center"/>
              <w:rPr>
                <w:rFonts w:eastAsiaTheme="minorEastAsia"/>
                <w:lang w:eastAsia="zh-CN"/>
              </w:rPr>
            </w:pPr>
          </w:p>
        </w:tc>
        <w:tc>
          <w:tcPr>
            <w:tcW w:w="3351" w:type="dxa"/>
            <w:gridSpan w:val="3"/>
          </w:tcPr>
          <w:p w14:paraId="7C0C2DBB" w14:textId="79D8E455" w:rsidR="00B218D0" w:rsidRPr="00575A40" w:rsidRDefault="00B218D0" w:rsidP="007A5FE2">
            <w:pPr>
              <w:pStyle w:val="BodyText"/>
              <w:spacing w:after="0" w:line="360" w:lineRule="auto"/>
              <w:jc w:val="center"/>
              <w:rPr>
                <w:color w:val="000000"/>
                <w:szCs w:val="22"/>
              </w:rPr>
            </w:pPr>
            <w:r w:rsidRPr="00575A40">
              <w:rPr>
                <w:rFonts w:eastAsiaTheme="minorEastAsia"/>
                <w:lang w:eastAsia="zh-CN"/>
              </w:rPr>
              <w:t xml:space="preserve">K% users with highest </w:t>
            </w:r>
            <w:r w:rsidR="00217D4F" w:rsidRPr="00575A40">
              <w:rPr>
                <w:rFonts w:eastAsiaTheme="minorEastAsia"/>
                <w:lang w:eastAsia="zh-CN"/>
              </w:rPr>
              <w:t>localized</w:t>
            </w:r>
            <w:r w:rsidRPr="00575A40">
              <w:rPr>
                <w:rFonts w:eastAsiaTheme="minorEastAsia"/>
                <w:lang w:eastAsia="zh-CN"/>
              </w:rPr>
              <w:t xml:space="preserve"> performance gain</w:t>
            </w:r>
          </w:p>
        </w:tc>
        <w:tc>
          <w:tcPr>
            <w:tcW w:w="3351" w:type="dxa"/>
            <w:gridSpan w:val="3"/>
          </w:tcPr>
          <w:p w14:paraId="7A434C8D" w14:textId="6EE2D9BA" w:rsidR="00B218D0" w:rsidRPr="00575A40" w:rsidRDefault="00B218D0" w:rsidP="007A5FE2">
            <w:pPr>
              <w:pStyle w:val="BodyText"/>
              <w:spacing w:after="0" w:line="360" w:lineRule="auto"/>
              <w:jc w:val="center"/>
              <w:rPr>
                <w:color w:val="000000"/>
                <w:szCs w:val="22"/>
              </w:rPr>
            </w:pPr>
            <w:r w:rsidRPr="00575A40">
              <w:rPr>
                <w:rFonts w:eastAsiaTheme="minorEastAsia"/>
                <w:lang w:eastAsia="zh-CN"/>
              </w:rPr>
              <w:t xml:space="preserve">K% users with worst performance of Rel-16 </w:t>
            </w:r>
            <w:proofErr w:type="spellStart"/>
            <w:r w:rsidRPr="00575A40">
              <w:rPr>
                <w:rFonts w:eastAsiaTheme="minorEastAsia"/>
                <w:lang w:eastAsia="zh-CN"/>
              </w:rPr>
              <w:t>eTypeII</w:t>
            </w:r>
            <w:proofErr w:type="spellEnd"/>
            <w:r w:rsidRPr="00575A40">
              <w:rPr>
                <w:rFonts w:eastAsiaTheme="minorEastAsia"/>
                <w:lang w:eastAsia="zh-CN"/>
              </w:rPr>
              <w:t xml:space="preserve"> w/o prediction</w:t>
            </w:r>
          </w:p>
        </w:tc>
      </w:tr>
      <w:tr w:rsidR="00DA5A18" w:rsidRPr="00575A40" w14:paraId="72F1FD83" w14:textId="77777777" w:rsidTr="00182F53">
        <w:trPr>
          <w:trHeight w:val="146"/>
        </w:trPr>
        <w:tc>
          <w:tcPr>
            <w:tcW w:w="2360" w:type="dxa"/>
            <w:vMerge/>
            <w:vAlign w:val="center"/>
          </w:tcPr>
          <w:p w14:paraId="67E0616A" w14:textId="77777777" w:rsidR="00DA5A18" w:rsidRPr="00575A40" w:rsidRDefault="00DA5A18" w:rsidP="007A5FE2">
            <w:pPr>
              <w:pStyle w:val="BodyText"/>
              <w:spacing w:after="0" w:line="360" w:lineRule="auto"/>
              <w:jc w:val="center"/>
              <w:rPr>
                <w:rFonts w:eastAsiaTheme="minorEastAsia"/>
                <w:lang w:eastAsia="zh-CN"/>
              </w:rPr>
            </w:pPr>
          </w:p>
        </w:tc>
        <w:tc>
          <w:tcPr>
            <w:tcW w:w="1179" w:type="dxa"/>
            <w:vAlign w:val="center"/>
          </w:tcPr>
          <w:p w14:paraId="260606C3" w14:textId="53B65A70" w:rsidR="00DA5A18" w:rsidRPr="00575A40" w:rsidRDefault="00DA5A18" w:rsidP="007A5FE2">
            <w:pPr>
              <w:pStyle w:val="BodyText"/>
              <w:spacing w:after="0" w:line="360" w:lineRule="auto"/>
              <w:jc w:val="center"/>
              <w:rPr>
                <w:rFonts w:eastAsiaTheme="minorEastAsia"/>
                <w:lang w:eastAsia="zh-CN"/>
              </w:rPr>
            </w:pPr>
            <w:r w:rsidRPr="00575A40">
              <w:rPr>
                <w:color w:val="000000"/>
                <w:szCs w:val="22"/>
              </w:rPr>
              <w:t>50%</w:t>
            </w:r>
          </w:p>
        </w:tc>
        <w:tc>
          <w:tcPr>
            <w:tcW w:w="1116" w:type="dxa"/>
            <w:vAlign w:val="center"/>
          </w:tcPr>
          <w:p w14:paraId="503E3CDB" w14:textId="5B44D413" w:rsidR="00DA5A18" w:rsidRPr="00575A40" w:rsidRDefault="00DA5A18" w:rsidP="007A5FE2">
            <w:pPr>
              <w:pStyle w:val="BodyText"/>
              <w:spacing w:after="0" w:line="360" w:lineRule="auto"/>
              <w:jc w:val="center"/>
              <w:rPr>
                <w:rFonts w:eastAsiaTheme="minorEastAsia"/>
                <w:lang w:eastAsia="zh-CN"/>
              </w:rPr>
            </w:pPr>
            <w:r w:rsidRPr="00575A40">
              <w:rPr>
                <w:color w:val="000000"/>
                <w:szCs w:val="22"/>
              </w:rPr>
              <w:t>20%</w:t>
            </w:r>
            <w:r w:rsidRPr="00575A40">
              <w:rPr>
                <w:color w:val="FF0000"/>
                <w:szCs w:val="22"/>
              </w:rPr>
              <w:t xml:space="preserve"> </w:t>
            </w:r>
          </w:p>
        </w:tc>
        <w:tc>
          <w:tcPr>
            <w:tcW w:w="1056" w:type="dxa"/>
            <w:vAlign w:val="center"/>
          </w:tcPr>
          <w:p w14:paraId="7EB18B7A" w14:textId="6E5534F6" w:rsidR="00DA5A18" w:rsidRPr="00575A40" w:rsidRDefault="00DA5A18" w:rsidP="007A5FE2">
            <w:pPr>
              <w:pStyle w:val="BodyText"/>
              <w:spacing w:after="0" w:line="360" w:lineRule="auto"/>
              <w:jc w:val="center"/>
              <w:rPr>
                <w:rFonts w:eastAsiaTheme="minorEastAsia"/>
                <w:lang w:eastAsia="zh-CN"/>
              </w:rPr>
            </w:pPr>
            <w:r w:rsidRPr="00575A40">
              <w:rPr>
                <w:color w:val="000000"/>
                <w:szCs w:val="22"/>
              </w:rPr>
              <w:t>5%</w:t>
            </w:r>
            <w:r w:rsidRPr="00575A40">
              <w:rPr>
                <w:color w:val="FF0000"/>
                <w:szCs w:val="22"/>
              </w:rPr>
              <w:t xml:space="preserve"> </w:t>
            </w:r>
          </w:p>
        </w:tc>
        <w:tc>
          <w:tcPr>
            <w:tcW w:w="1088" w:type="dxa"/>
            <w:vAlign w:val="center"/>
          </w:tcPr>
          <w:p w14:paraId="7C40B310" w14:textId="377A4E3C" w:rsidR="00DA5A18" w:rsidRPr="00575A40" w:rsidRDefault="00DA5A18" w:rsidP="007A5FE2">
            <w:pPr>
              <w:pStyle w:val="BodyText"/>
              <w:spacing w:after="0" w:line="360" w:lineRule="auto"/>
              <w:jc w:val="center"/>
              <w:rPr>
                <w:rFonts w:eastAsiaTheme="minorEastAsia"/>
                <w:lang w:eastAsia="zh-CN"/>
              </w:rPr>
            </w:pPr>
            <w:r w:rsidRPr="00575A40">
              <w:rPr>
                <w:color w:val="000000"/>
                <w:szCs w:val="22"/>
              </w:rPr>
              <w:t>50%</w:t>
            </w:r>
          </w:p>
        </w:tc>
        <w:tc>
          <w:tcPr>
            <w:tcW w:w="1134" w:type="dxa"/>
            <w:vAlign w:val="center"/>
          </w:tcPr>
          <w:p w14:paraId="592274CE" w14:textId="3BEC3FC7" w:rsidR="00DA5A18" w:rsidRPr="00575A40" w:rsidRDefault="00DA5A18" w:rsidP="007A5FE2">
            <w:pPr>
              <w:pStyle w:val="BodyText"/>
              <w:spacing w:after="0" w:line="360" w:lineRule="auto"/>
              <w:jc w:val="center"/>
              <w:rPr>
                <w:rFonts w:eastAsiaTheme="minorEastAsia"/>
                <w:lang w:eastAsia="zh-CN"/>
              </w:rPr>
            </w:pPr>
            <w:r w:rsidRPr="00575A40">
              <w:rPr>
                <w:color w:val="000000"/>
                <w:szCs w:val="22"/>
              </w:rPr>
              <w:t>20%</w:t>
            </w:r>
            <w:r w:rsidRPr="00575A40">
              <w:rPr>
                <w:color w:val="FF0000"/>
                <w:szCs w:val="22"/>
              </w:rPr>
              <w:t xml:space="preserve"> </w:t>
            </w:r>
          </w:p>
        </w:tc>
        <w:tc>
          <w:tcPr>
            <w:tcW w:w="1129" w:type="dxa"/>
            <w:vAlign w:val="center"/>
          </w:tcPr>
          <w:p w14:paraId="19E7F6C1" w14:textId="44775B6A" w:rsidR="00DA5A18" w:rsidRPr="00575A40" w:rsidRDefault="00DA5A18" w:rsidP="007A5FE2">
            <w:pPr>
              <w:pStyle w:val="BodyText"/>
              <w:spacing w:after="0" w:line="360" w:lineRule="auto"/>
              <w:jc w:val="center"/>
              <w:rPr>
                <w:rFonts w:eastAsiaTheme="minorEastAsia"/>
                <w:lang w:eastAsia="zh-CN"/>
              </w:rPr>
            </w:pPr>
            <w:r w:rsidRPr="00575A40">
              <w:rPr>
                <w:color w:val="000000"/>
                <w:szCs w:val="22"/>
              </w:rPr>
              <w:t>5%</w:t>
            </w:r>
            <w:r w:rsidRPr="00575A40">
              <w:rPr>
                <w:color w:val="FF0000"/>
                <w:szCs w:val="22"/>
              </w:rPr>
              <w:t xml:space="preserve"> </w:t>
            </w:r>
          </w:p>
        </w:tc>
      </w:tr>
      <w:tr w:rsidR="00FD4FE5" w:rsidRPr="00575A40" w14:paraId="3B6C629E" w14:textId="77777777" w:rsidTr="00182F53">
        <w:tc>
          <w:tcPr>
            <w:tcW w:w="2360" w:type="dxa"/>
            <w:vAlign w:val="center"/>
          </w:tcPr>
          <w:p w14:paraId="48977BA8" w14:textId="12BA5F4C" w:rsidR="00FD4FE5" w:rsidRPr="00575A40" w:rsidRDefault="00464522" w:rsidP="007A5FE2">
            <w:pPr>
              <w:pStyle w:val="BodyText"/>
              <w:spacing w:after="0" w:line="360" w:lineRule="auto"/>
              <w:jc w:val="center"/>
              <w:rPr>
                <w:color w:val="000000"/>
                <w:szCs w:val="22"/>
              </w:rPr>
            </w:pPr>
            <w:r w:rsidRPr="00575A40">
              <w:rPr>
                <w:color w:val="000000"/>
                <w:szCs w:val="22"/>
              </w:rPr>
              <w:t>S</w:t>
            </w:r>
            <w:r w:rsidR="00FD4FE5" w:rsidRPr="00575A40">
              <w:rPr>
                <w:color w:val="000000"/>
                <w:szCs w:val="22"/>
              </w:rPr>
              <w:t>ample-and-hold</w:t>
            </w:r>
            <w:r w:rsidRPr="00575A40">
              <w:rPr>
                <w:color w:val="000000"/>
                <w:szCs w:val="22"/>
              </w:rPr>
              <w:t xml:space="preserve"> (baseline</w:t>
            </w:r>
            <w:r w:rsidR="00FD4FE5" w:rsidRPr="00575A40">
              <w:rPr>
                <w:color w:val="000000"/>
                <w:szCs w:val="22"/>
              </w:rPr>
              <w:t>)</w:t>
            </w:r>
          </w:p>
        </w:tc>
        <w:tc>
          <w:tcPr>
            <w:tcW w:w="1179" w:type="dxa"/>
            <w:vAlign w:val="center"/>
          </w:tcPr>
          <w:p w14:paraId="766FB99D"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0.535 </w:t>
            </w:r>
          </w:p>
        </w:tc>
        <w:tc>
          <w:tcPr>
            <w:tcW w:w="1116" w:type="dxa"/>
            <w:vAlign w:val="center"/>
          </w:tcPr>
          <w:p w14:paraId="3730B738"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0.374 </w:t>
            </w:r>
          </w:p>
        </w:tc>
        <w:tc>
          <w:tcPr>
            <w:tcW w:w="1056" w:type="dxa"/>
            <w:vAlign w:val="center"/>
          </w:tcPr>
          <w:p w14:paraId="62F1AA7F"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0.275 </w:t>
            </w:r>
          </w:p>
        </w:tc>
        <w:tc>
          <w:tcPr>
            <w:tcW w:w="1088" w:type="dxa"/>
            <w:vAlign w:val="center"/>
          </w:tcPr>
          <w:p w14:paraId="6C26AB17"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0.451 </w:t>
            </w:r>
          </w:p>
        </w:tc>
        <w:tc>
          <w:tcPr>
            <w:tcW w:w="1134" w:type="dxa"/>
            <w:vAlign w:val="center"/>
          </w:tcPr>
          <w:p w14:paraId="227E9335"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0.306 </w:t>
            </w:r>
          </w:p>
        </w:tc>
        <w:tc>
          <w:tcPr>
            <w:tcW w:w="1129" w:type="dxa"/>
            <w:vAlign w:val="center"/>
          </w:tcPr>
          <w:p w14:paraId="6CE229D9" w14:textId="77777777" w:rsidR="00FD4FE5" w:rsidRPr="00575A40" w:rsidRDefault="00FD4FE5" w:rsidP="007A5FE2">
            <w:pPr>
              <w:pStyle w:val="BodyText"/>
              <w:spacing w:after="0" w:line="360" w:lineRule="auto"/>
              <w:jc w:val="center"/>
              <w:rPr>
                <w:color w:val="000000"/>
                <w:szCs w:val="22"/>
              </w:rPr>
            </w:pPr>
            <w:r w:rsidRPr="00575A40">
              <w:rPr>
                <w:color w:val="000000"/>
                <w:szCs w:val="22"/>
              </w:rPr>
              <w:t xml:space="preserve">0.207 </w:t>
            </w:r>
          </w:p>
        </w:tc>
      </w:tr>
      <w:tr w:rsidR="00217D4F" w:rsidRPr="00575A40" w14:paraId="4EE52E19" w14:textId="77777777" w:rsidTr="00182F53">
        <w:tc>
          <w:tcPr>
            <w:tcW w:w="2360" w:type="dxa"/>
            <w:vAlign w:val="center"/>
          </w:tcPr>
          <w:p w14:paraId="481019BF" w14:textId="6DA41E08" w:rsidR="00217D4F" w:rsidRPr="00575A40" w:rsidRDefault="00217D4F" w:rsidP="00217D4F">
            <w:pPr>
              <w:pStyle w:val="BodyText"/>
              <w:spacing w:after="0" w:line="360" w:lineRule="auto"/>
              <w:jc w:val="center"/>
              <w:rPr>
                <w:color w:val="000000"/>
                <w:szCs w:val="22"/>
              </w:rPr>
            </w:pPr>
            <w:r w:rsidRPr="00575A40">
              <w:rPr>
                <w:color w:val="000000"/>
                <w:szCs w:val="22"/>
              </w:rPr>
              <w:t>AI generalized model</w:t>
            </w:r>
          </w:p>
        </w:tc>
        <w:tc>
          <w:tcPr>
            <w:tcW w:w="1179" w:type="dxa"/>
            <w:vAlign w:val="center"/>
          </w:tcPr>
          <w:p w14:paraId="2CB87FC4"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0.601 </w:t>
            </w:r>
          </w:p>
        </w:tc>
        <w:tc>
          <w:tcPr>
            <w:tcW w:w="1116" w:type="dxa"/>
            <w:vAlign w:val="center"/>
          </w:tcPr>
          <w:p w14:paraId="3D0A51B4"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0.473 </w:t>
            </w:r>
          </w:p>
        </w:tc>
        <w:tc>
          <w:tcPr>
            <w:tcW w:w="1056" w:type="dxa"/>
            <w:vAlign w:val="center"/>
          </w:tcPr>
          <w:p w14:paraId="4FED3584"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0.417 </w:t>
            </w:r>
          </w:p>
        </w:tc>
        <w:tc>
          <w:tcPr>
            <w:tcW w:w="1088" w:type="dxa"/>
            <w:vAlign w:val="center"/>
          </w:tcPr>
          <w:p w14:paraId="5A2ADB99"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0.494 </w:t>
            </w:r>
          </w:p>
        </w:tc>
        <w:tc>
          <w:tcPr>
            <w:tcW w:w="1134" w:type="dxa"/>
            <w:vAlign w:val="center"/>
          </w:tcPr>
          <w:p w14:paraId="393763D5"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0.371 </w:t>
            </w:r>
          </w:p>
        </w:tc>
        <w:tc>
          <w:tcPr>
            <w:tcW w:w="1129" w:type="dxa"/>
            <w:vAlign w:val="center"/>
          </w:tcPr>
          <w:p w14:paraId="1CFDC7C2"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0.301 </w:t>
            </w:r>
          </w:p>
        </w:tc>
      </w:tr>
      <w:tr w:rsidR="00217D4F" w:rsidRPr="00575A40" w14:paraId="48657D3C" w14:textId="77777777" w:rsidTr="00182F53">
        <w:tc>
          <w:tcPr>
            <w:tcW w:w="2360" w:type="dxa"/>
            <w:vAlign w:val="center"/>
          </w:tcPr>
          <w:p w14:paraId="49266001" w14:textId="2A4EF5A1" w:rsidR="00217D4F" w:rsidRPr="00575A40" w:rsidRDefault="00217D4F" w:rsidP="00217D4F">
            <w:pPr>
              <w:pStyle w:val="BodyText"/>
              <w:spacing w:after="0" w:line="360" w:lineRule="auto"/>
              <w:jc w:val="center"/>
              <w:rPr>
                <w:color w:val="000000"/>
                <w:szCs w:val="22"/>
              </w:rPr>
            </w:pPr>
            <w:r w:rsidRPr="00575A40">
              <w:rPr>
                <w:color w:val="000000"/>
                <w:szCs w:val="22"/>
              </w:rPr>
              <w:t>AI localized model (for cell A)</w:t>
            </w:r>
          </w:p>
        </w:tc>
        <w:tc>
          <w:tcPr>
            <w:tcW w:w="1179" w:type="dxa"/>
            <w:vAlign w:val="center"/>
          </w:tcPr>
          <w:p w14:paraId="603DE7EB"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0.635 </w:t>
            </w:r>
          </w:p>
        </w:tc>
        <w:tc>
          <w:tcPr>
            <w:tcW w:w="1116" w:type="dxa"/>
            <w:vAlign w:val="center"/>
          </w:tcPr>
          <w:p w14:paraId="41F70F3E"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0.524 </w:t>
            </w:r>
          </w:p>
        </w:tc>
        <w:tc>
          <w:tcPr>
            <w:tcW w:w="1056" w:type="dxa"/>
            <w:vAlign w:val="center"/>
          </w:tcPr>
          <w:p w14:paraId="3E109471"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0.499 </w:t>
            </w:r>
          </w:p>
        </w:tc>
        <w:tc>
          <w:tcPr>
            <w:tcW w:w="1088" w:type="dxa"/>
            <w:vAlign w:val="center"/>
          </w:tcPr>
          <w:p w14:paraId="1D1B8181"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0.527 </w:t>
            </w:r>
          </w:p>
        </w:tc>
        <w:tc>
          <w:tcPr>
            <w:tcW w:w="1134" w:type="dxa"/>
            <w:vAlign w:val="center"/>
          </w:tcPr>
          <w:p w14:paraId="4343EC28"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0.407 </w:t>
            </w:r>
          </w:p>
        </w:tc>
        <w:tc>
          <w:tcPr>
            <w:tcW w:w="1129" w:type="dxa"/>
            <w:vAlign w:val="center"/>
          </w:tcPr>
          <w:p w14:paraId="1FC7A083" w14:textId="77777777" w:rsidR="00217D4F" w:rsidRPr="00575A40" w:rsidRDefault="00217D4F" w:rsidP="00217D4F">
            <w:pPr>
              <w:pStyle w:val="BodyText"/>
              <w:spacing w:after="0" w:line="360" w:lineRule="auto"/>
              <w:jc w:val="center"/>
              <w:rPr>
                <w:color w:val="000000"/>
                <w:szCs w:val="22"/>
              </w:rPr>
            </w:pPr>
            <w:r w:rsidRPr="00575A40">
              <w:rPr>
                <w:color w:val="000000"/>
                <w:szCs w:val="22"/>
              </w:rPr>
              <w:t xml:space="preserve">0.340 </w:t>
            </w:r>
          </w:p>
        </w:tc>
      </w:tr>
      <w:tr w:rsidR="00217D4F" w:rsidRPr="00575A40" w14:paraId="42E319F8" w14:textId="77777777" w:rsidTr="00182F53">
        <w:tc>
          <w:tcPr>
            <w:tcW w:w="2360" w:type="dxa"/>
            <w:vAlign w:val="center"/>
          </w:tcPr>
          <w:p w14:paraId="788230BF" w14:textId="429D7606" w:rsidR="00217D4F" w:rsidRPr="00575A40" w:rsidRDefault="00217D4F" w:rsidP="00217D4F">
            <w:pPr>
              <w:pStyle w:val="BodyText"/>
              <w:spacing w:after="0" w:line="360" w:lineRule="auto"/>
              <w:jc w:val="center"/>
              <w:rPr>
                <w:color w:val="000000"/>
                <w:szCs w:val="22"/>
              </w:rPr>
            </w:pPr>
            <w:r w:rsidRPr="00575A40">
              <w:rPr>
                <w:b/>
                <w:color w:val="000000"/>
                <w:szCs w:val="22"/>
              </w:rPr>
              <w:t>Gain (generalized model to baseline)</w:t>
            </w:r>
          </w:p>
        </w:tc>
        <w:tc>
          <w:tcPr>
            <w:tcW w:w="1179" w:type="dxa"/>
            <w:vAlign w:val="center"/>
          </w:tcPr>
          <w:p w14:paraId="35951A4E" w14:textId="77777777" w:rsidR="00217D4F" w:rsidRPr="00575A40" w:rsidRDefault="00217D4F" w:rsidP="00217D4F">
            <w:pPr>
              <w:pStyle w:val="BodyText"/>
              <w:spacing w:after="0" w:line="360" w:lineRule="auto"/>
              <w:jc w:val="center"/>
              <w:rPr>
                <w:color w:val="000000"/>
                <w:szCs w:val="22"/>
              </w:rPr>
            </w:pPr>
            <w:r w:rsidRPr="00575A40">
              <w:rPr>
                <w:color w:val="000000"/>
                <w:szCs w:val="22"/>
              </w:rPr>
              <w:t>12.33%</w:t>
            </w:r>
          </w:p>
        </w:tc>
        <w:tc>
          <w:tcPr>
            <w:tcW w:w="1116" w:type="dxa"/>
            <w:vAlign w:val="center"/>
          </w:tcPr>
          <w:p w14:paraId="341EF32F" w14:textId="77777777" w:rsidR="00217D4F" w:rsidRPr="00575A40" w:rsidRDefault="00217D4F" w:rsidP="00217D4F">
            <w:pPr>
              <w:pStyle w:val="BodyText"/>
              <w:spacing w:after="0" w:line="360" w:lineRule="auto"/>
              <w:jc w:val="center"/>
              <w:rPr>
                <w:color w:val="000000"/>
                <w:szCs w:val="22"/>
              </w:rPr>
            </w:pPr>
            <w:r w:rsidRPr="00575A40">
              <w:rPr>
                <w:color w:val="000000"/>
                <w:szCs w:val="22"/>
              </w:rPr>
              <w:t>26.47%</w:t>
            </w:r>
          </w:p>
        </w:tc>
        <w:tc>
          <w:tcPr>
            <w:tcW w:w="1056" w:type="dxa"/>
            <w:vAlign w:val="center"/>
          </w:tcPr>
          <w:p w14:paraId="22642B8A" w14:textId="77777777" w:rsidR="00217D4F" w:rsidRPr="00575A40" w:rsidRDefault="00217D4F" w:rsidP="00217D4F">
            <w:pPr>
              <w:pStyle w:val="BodyText"/>
              <w:spacing w:after="0" w:line="360" w:lineRule="auto"/>
              <w:jc w:val="center"/>
              <w:rPr>
                <w:color w:val="000000"/>
                <w:szCs w:val="22"/>
              </w:rPr>
            </w:pPr>
            <w:r w:rsidRPr="00575A40">
              <w:rPr>
                <w:color w:val="000000"/>
                <w:szCs w:val="22"/>
              </w:rPr>
              <w:t>51.63%</w:t>
            </w:r>
          </w:p>
        </w:tc>
        <w:tc>
          <w:tcPr>
            <w:tcW w:w="1088" w:type="dxa"/>
            <w:vAlign w:val="center"/>
          </w:tcPr>
          <w:p w14:paraId="77E72253" w14:textId="77777777" w:rsidR="00217D4F" w:rsidRPr="00575A40" w:rsidRDefault="00217D4F" w:rsidP="00217D4F">
            <w:pPr>
              <w:pStyle w:val="BodyText"/>
              <w:spacing w:after="0" w:line="360" w:lineRule="auto"/>
              <w:jc w:val="center"/>
              <w:rPr>
                <w:color w:val="000000"/>
                <w:szCs w:val="22"/>
              </w:rPr>
            </w:pPr>
            <w:r w:rsidRPr="00575A40">
              <w:rPr>
                <w:color w:val="000000"/>
                <w:szCs w:val="22"/>
              </w:rPr>
              <w:t>9.53%</w:t>
            </w:r>
          </w:p>
        </w:tc>
        <w:tc>
          <w:tcPr>
            <w:tcW w:w="1134" w:type="dxa"/>
            <w:vAlign w:val="center"/>
          </w:tcPr>
          <w:p w14:paraId="791CB825" w14:textId="77777777" w:rsidR="00217D4F" w:rsidRPr="00575A40" w:rsidRDefault="00217D4F" w:rsidP="00217D4F">
            <w:pPr>
              <w:pStyle w:val="BodyText"/>
              <w:spacing w:after="0" w:line="360" w:lineRule="auto"/>
              <w:jc w:val="center"/>
              <w:rPr>
                <w:color w:val="000000"/>
                <w:szCs w:val="22"/>
              </w:rPr>
            </w:pPr>
            <w:r w:rsidRPr="00575A40">
              <w:rPr>
                <w:color w:val="000000"/>
                <w:szCs w:val="22"/>
              </w:rPr>
              <w:t>21.24%</w:t>
            </w:r>
          </w:p>
        </w:tc>
        <w:tc>
          <w:tcPr>
            <w:tcW w:w="1129" w:type="dxa"/>
            <w:vAlign w:val="center"/>
          </w:tcPr>
          <w:p w14:paraId="5DD15628" w14:textId="77777777" w:rsidR="00217D4F" w:rsidRPr="00575A40" w:rsidRDefault="00217D4F" w:rsidP="00217D4F">
            <w:pPr>
              <w:pStyle w:val="BodyText"/>
              <w:spacing w:after="0" w:line="360" w:lineRule="auto"/>
              <w:jc w:val="center"/>
              <w:rPr>
                <w:color w:val="000000"/>
                <w:szCs w:val="22"/>
              </w:rPr>
            </w:pPr>
            <w:r w:rsidRPr="00575A40">
              <w:rPr>
                <w:color w:val="000000"/>
                <w:szCs w:val="22"/>
              </w:rPr>
              <w:t>45.41%</w:t>
            </w:r>
          </w:p>
        </w:tc>
      </w:tr>
      <w:tr w:rsidR="00217D4F" w:rsidRPr="00575A40" w14:paraId="7330F456" w14:textId="77777777" w:rsidTr="00D65A82">
        <w:trPr>
          <w:trHeight w:val="63"/>
        </w:trPr>
        <w:tc>
          <w:tcPr>
            <w:tcW w:w="2360" w:type="dxa"/>
            <w:vAlign w:val="center"/>
          </w:tcPr>
          <w:p w14:paraId="1D6805FA" w14:textId="116B9612" w:rsidR="00217D4F" w:rsidRPr="00575A40" w:rsidRDefault="00217D4F" w:rsidP="00217D4F">
            <w:pPr>
              <w:pStyle w:val="BodyText"/>
              <w:spacing w:after="0" w:line="360" w:lineRule="auto"/>
              <w:jc w:val="center"/>
              <w:rPr>
                <w:color w:val="000000"/>
                <w:szCs w:val="22"/>
              </w:rPr>
            </w:pPr>
            <w:r w:rsidRPr="00575A40">
              <w:rPr>
                <w:b/>
                <w:color w:val="000000"/>
                <w:szCs w:val="22"/>
              </w:rPr>
              <w:t>Gain (localized model to baseline)</w:t>
            </w:r>
          </w:p>
        </w:tc>
        <w:tc>
          <w:tcPr>
            <w:tcW w:w="1179" w:type="dxa"/>
            <w:vAlign w:val="center"/>
          </w:tcPr>
          <w:p w14:paraId="3ABA1B37"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18.69%</w:t>
            </w:r>
          </w:p>
        </w:tc>
        <w:tc>
          <w:tcPr>
            <w:tcW w:w="1116" w:type="dxa"/>
            <w:vAlign w:val="center"/>
          </w:tcPr>
          <w:p w14:paraId="10B2ED31"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40.10%</w:t>
            </w:r>
          </w:p>
        </w:tc>
        <w:tc>
          <w:tcPr>
            <w:tcW w:w="1056" w:type="dxa"/>
            <w:vAlign w:val="center"/>
          </w:tcPr>
          <w:p w14:paraId="3B422CF8"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81.45%</w:t>
            </w:r>
          </w:p>
        </w:tc>
        <w:tc>
          <w:tcPr>
            <w:tcW w:w="1088" w:type="dxa"/>
            <w:vAlign w:val="center"/>
          </w:tcPr>
          <w:p w14:paraId="74C3FA76"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 xml:space="preserve">16.85% </w:t>
            </w:r>
          </w:p>
        </w:tc>
        <w:tc>
          <w:tcPr>
            <w:tcW w:w="1134" w:type="dxa"/>
            <w:vAlign w:val="center"/>
          </w:tcPr>
          <w:p w14:paraId="1D6C6EF0"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33.01%</w:t>
            </w:r>
          </w:p>
        </w:tc>
        <w:tc>
          <w:tcPr>
            <w:tcW w:w="1129" w:type="dxa"/>
            <w:vAlign w:val="center"/>
          </w:tcPr>
          <w:p w14:paraId="63E8C095" w14:textId="77777777" w:rsidR="00217D4F" w:rsidRPr="00575A40" w:rsidRDefault="00217D4F" w:rsidP="00217D4F">
            <w:pPr>
              <w:pStyle w:val="BodyText"/>
              <w:spacing w:after="0" w:line="360" w:lineRule="auto"/>
              <w:jc w:val="center"/>
              <w:rPr>
                <w:b/>
                <w:color w:val="000000"/>
                <w:szCs w:val="22"/>
              </w:rPr>
            </w:pPr>
            <w:r w:rsidRPr="00575A40">
              <w:rPr>
                <w:b/>
                <w:color w:val="000000"/>
                <w:szCs w:val="22"/>
              </w:rPr>
              <w:t>64.25%</w:t>
            </w:r>
          </w:p>
        </w:tc>
      </w:tr>
    </w:tbl>
    <w:p w14:paraId="36EE2FAC" w14:textId="08948D0B" w:rsidR="003D0836" w:rsidRPr="00575A40" w:rsidRDefault="003D0836" w:rsidP="00973B47">
      <w:pPr>
        <w:pStyle w:val="BodyText"/>
        <w:spacing w:beforeLines="100" w:before="240" w:after="0" w:line="360" w:lineRule="auto"/>
        <w:rPr>
          <w:rFonts w:eastAsia="等线"/>
          <w:b/>
          <w:i/>
          <w:lang w:eastAsia="zh-CN"/>
        </w:rPr>
      </w:pPr>
      <w:r w:rsidRPr="00575A40">
        <w:rPr>
          <w:b/>
          <w:i/>
        </w:rPr>
        <w:t xml:space="preserve">Observation </w:t>
      </w:r>
      <w:r w:rsidR="00205FC5">
        <w:rPr>
          <w:b/>
          <w:i/>
        </w:rPr>
        <w:fldChar w:fldCharType="begin"/>
      </w:r>
      <w:r w:rsidR="00205FC5">
        <w:rPr>
          <w:b/>
          <w:i/>
        </w:rPr>
        <w:instrText xml:space="preserve"> SEQ Observation \* ARABIC </w:instrText>
      </w:r>
      <w:r w:rsidR="00205FC5">
        <w:rPr>
          <w:b/>
          <w:i/>
        </w:rPr>
        <w:fldChar w:fldCharType="separate"/>
      </w:r>
      <w:r w:rsidR="00205FC5">
        <w:rPr>
          <w:b/>
          <w:i/>
          <w:noProof/>
        </w:rPr>
        <w:t>9</w:t>
      </w:r>
      <w:r w:rsidR="00205FC5">
        <w:rPr>
          <w:b/>
          <w:i/>
        </w:rPr>
        <w:fldChar w:fldCharType="end"/>
      </w:r>
      <w:r w:rsidRPr="00575A40">
        <w:rPr>
          <w:b/>
          <w:i/>
        </w:rPr>
        <w:t xml:space="preserve">: </w:t>
      </w:r>
      <w:r w:rsidRPr="00575A40">
        <w:rPr>
          <w:rFonts w:eastAsia="等线"/>
          <w:b/>
          <w:i/>
          <w:lang w:eastAsia="zh-CN"/>
        </w:rPr>
        <w:t>Within a cell, the introduction of AI/ML-based CSI prediction may effectively improve the CSI prediction performance of some users in the cell, e.g.,</w:t>
      </w:r>
    </w:p>
    <w:p w14:paraId="6AA7BA70" w14:textId="2E65DD4A" w:rsidR="003D0836" w:rsidRPr="00575A40" w:rsidRDefault="003D0836" w:rsidP="00EB33C0">
      <w:pPr>
        <w:pStyle w:val="BodyText"/>
        <w:numPr>
          <w:ilvl w:val="0"/>
          <w:numId w:val="9"/>
        </w:numPr>
        <w:spacing w:after="0" w:line="360" w:lineRule="auto"/>
        <w:rPr>
          <w:rFonts w:eastAsiaTheme="minorEastAsia"/>
          <w:b/>
          <w:i/>
          <w:lang w:eastAsia="zh-CN"/>
        </w:rPr>
      </w:pPr>
      <w:r w:rsidRPr="00575A40">
        <w:rPr>
          <w:rFonts w:eastAsia="等线"/>
          <w:b/>
          <w:i/>
          <w:lang w:eastAsia="zh-CN"/>
        </w:rPr>
        <w:t xml:space="preserve">[17.79%~81.45%] for [50%, 20%, 5%] users with highest </w:t>
      </w:r>
      <w:r w:rsidR="00C53CFF" w:rsidRPr="00575A40">
        <w:rPr>
          <w:rFonts w:eastAsia="等线"/>
          <w:b/>
          <w:i/>
          <w:lang w:eastAsia="zh-CN"/>
        </w:rPr>
        <w:t>localized</w:t>
      </w:r>
      <w:r w:rsidRPr="00575A40">
        <w:rPr>
          <w:rFonts w:eastAsia="等线"/>
          <w:b/>
          <w:i/>
          <w:lang w:eastAsia="zh-CN"/>
        </w:rPr>
        <w:t xml:space="preserve"> performance gain</w:t>
      </w:r>
      <w:r w:rsidRPr="00575A40">
        <w:rPr>
          <w:rFonts w:eastAsiaTheme="minorEastAsia"/>
          <w:b/>
          <w:i/>
          <w:lang w:eastAsia="zh-CN"/>
        </w:rPr>
        <w:t xml:space="preserve"> </w:t>
      </w:r>
      <w:r w:rsidRPr="00575A40">
        <w:rPr>
          <w:rFonts w:eastAsia="等线"/>
          <w:b/>
          <w:i/>
          <w:lang w:eastAsia="zh-CN"/>
        </w:rPr>
        <w:t xml:space="preserve">within 5ms/10ms prediction window, </w:t>
      </w:r>
    </w:p>
    <w:p w14:paraId="10B36F1A" w14:textId="4A2073C3" w:rsidR="0054554A" w:rsidRPr="00575A40" w:rsidRDefault="003D0836" w:rsidP="00EB33C0">
      <w:pPr>
        <w:pStyle w:val="BodyText"/>
        <w:numPr>
          <w:ilvl w:val="0"/>
          <w:numId w:val="9"/>
        </w:numPr>
        <w:spacing w:after="0" w:line="360" w:lineRule="auto"/>
        <w:rPr>
          <w:rFonts w:eastAsia="等线"/>
          <w:b/>
          <w:i/>
          <w:lang w:eastAsia="zh-CN"/>
        </w:rPr>
      </w:pPr>
      <w:r w:rsidRPr="00575A40">
        <w:rPr>
          <w:rFonts w:eastAsia="等线"/>
          <w:b/>
          <w:i/>
          <w:lang w:eastAsia="zh-CN"/>
        </w:rPr>
        <w:t xml:space="preserve">[16.85%~65.81%] for [50%, 20%, 5%] users with worst performance of Rel-16 </w:t>
      </w:r>
      <w:proofErr w:type="spellStart"/>
      <w:r w:rsidRPr="00575A40">
        <w:rPr>
          <w:rFonts w:eastAsia="等线"/>
          <w:b/>
          <w:i/>
          <w:lang w:eastAsia="zh-CN"/>
        </w:rPr>
        <w:t>eTypeII</w:t>
      </w:r>
      <w:proofErr w:type="spellEnd"/>
      <w:r w:rsidRPr="00575A40">
        <w:rPr>
          <w:b/>
          <w:i/>
        </w:rPr>
        <w:t xml:space="preserve"> </w:t>
      </w:r>
      <w:r w:rsidRPr="00575A40">
        <w:rPr>
          <w:rFonts w:eastAsia="等线"/>
          <w:b/>
          <w:i/>
          <w:lang w:eastAsia="zh-CN"/>
        </w:rPr>
        <w:t>w/o prediction within 5ms/10ms prediction window.</w:t>
      </w:r>
    </w:p>
    <w:p w14:paraId="5AAFB3EB" w14:textId="18C3E5F9" w:rsidR="006F258C" w:rsidRPr="00575A40" w:rsidRDefault="006F258C" w:rsidP="007A5FE2">
      <w:pPr>
        <w:pStyle w:val="Heading2"/>
        <w:tabs>
          <w:tab w:val="clear" w:pos="2836"/>
          <w:tab w:val="num" w:pos="567"/>
        </w:tabs>
        <w:spacing w:before="0" w:after="0" w:line="360" w:lineRule="auto"/>
        <w:ind w:left="567"/>
        <w:rPr>
          <w:rFonts w:ascii="Times New Roman" w:eastAsia="等线" w:hAnsi="Times New Roman" w:cs="Times New Roman"/>
          <w:lang w:eastAsia="zh-CN"/>
        </w:rPr>
      </w:pPr>
      <w:r w:rsidRPr="00575A40">
        <w:rPr>
          <w:rFonts w:ascii="Times New Roman" w:eastAsia="宋体" w:hAnsi="Times New Roman" w:cs="Times New Roman"/>
          <w:sz w:val="22"/>
          <w:lang w:eastAsia="zh-CN"/>
        </w:rPr>
        <w:t>Spec impact</w:t>
      </w:r>
    </w:p>
    <w:p w14:paraId="6F83C3D6" w14:textId="0D05C89B" w:rsidR="0086334D" w:rsidRPr="00575A40" w:rsidRDefault="0086334D" w:rsidP="007A5FE2">
      <w:pPr>
        <w:pStyle w:val="BodyText"/>
        <w:spacing w:after="0" w:line="360" w:lineRule="auto"/>
        <w:rPr>
          <w:rFonts w:eastAsiaTheme="minorEastAsia"/>
          <w:lang w:eastAsia="zh-CN"/>
        </w:rPr>
      </w:pPr>
      <w:r w:rsidRPr="00575A40">
        <w:rPr>
          <w:rFonts w:eastAsiaTheme="minorEastAsia"/>
          <w:lang w:eastAsia="zh-CN"/>
        </w:rPr>
        <w:t>It can be inferred from the above evaluations</w:t>
      </w:r>
      <w:r w:rsidR="00CC1237" w:rsidRPr="00575A40">
        <w:rPr>
          <w:rFonts w:eastAsiaTheme="minorEastAsia"/>
          <w:lang w:eastAsia="zh-CN"/>
        </w:rPr>
        <w:t xml:space="preserve"> and observations</w:t>
      </w:r>
      <w:r w:rsidRPr="00575A40">
        <w:rPr>
          <w:rFonts w:eastAsiaTheme="minorEastAsia"/>
          <w:lang w:eastAsia="zh-CN"/>
        </w:rPr>
        <w:t xml:space="preserve"> that cell-level CSI prediction modeling </w:t>
      </w:r>
      <w:r w:rsidR="0047528F" w:rsidRPr="00575A40">
        <w:rPr>
          <w:rFonts w:eastAsiaTheme="minorEastAsia"/>
          <w:lang w:eastAsia="zh-CN"/>
        </w:rPr>
        <w:t>may</w:t>
      </w:r>
      <w:r w:rsidRPr="00575A40">
        <w:rPr>
          <w:rFonts w:eastAsiaTheme="minorEastAsia"/>
          <w:lang w:eastAsia="zh-CN"/>
        </w:rPr>
        <w:t xml:space="preserve"> </w:t>
      </w:r>
      <w:r w:rsidR="006F258C" w:rsidRPr="00575A40">
        <w:rPr>
          <w:rFonts w:eastAsiaTheme="minorEastAsia"/>
          <w:lang w:eastAsia="zh-CN"/>
        </w:rPr>
        <w:t>bring in</w:t>
      </w:r>
      <w:r w:rsidRPr="00575A40">
        <w:rPr>
          <w:rFonts w:eastAsiaTheme="minorEastAsia"/>
          <w:lang w:eastAsia="zh-CN"/>
        </w:rPr>
        <w:t xml:space="preserve"> more CSI prediction gains. Additionally, certain users, specifically those who fall within the K% in terms of </w:t>
      </w:r>
      <w:r w:rsidRPr="00575A40">
        <w:rPr>
          <w:color w:val="000000"/>
          <w:szCs w:val="22"/>
        </w:rPr>
        <w:t xml:space="preserve">highest </w:t>
      </w:r>
      <w:r w:rsidRPr="00575A40">
        <w:rPr>
          <w:rFonts w:eastAsiaTheme="minorEastAsia"/>
          <w:lang w:eastAsia="zh-CN"/>
        </w:rPr>
        <w:t>performance gain and the K% with the worst baseline performance, can achieve even more significant CSI prediction gains. Based on these observations, it is essential to consider cell-level modeling, along with corresponding data collection, model performance monitoring, and LCM issues.</w:t>
      </w:r>
    </w:p>
    <w:p w14:paraId="014C1DE2" w14:textId="6EE0F698" w:rsidR="002B4FFB" w:rsidRPr="00575A40" w:rsidRDefault="0086334D" w:rsidP="007A5FE2">
      <w:pPr>
        <w:pStyle w:val="BodyText"/>
        <w:spacing w:after="0" w:line="360" w:lineRule="auto"/>
        <w:rPr>
          <w:rFonts w:eastAsiaTheme="minorEastAsia"/>
          <w:lang w:eastAsia="zh-CN"/>
        </w:rPr>
      </w:pPr>
      <w:r w:rsidRPr="00575A40">
        <w:rPr>
          <w:rFonts w:eastAsiaTheme="minorEastAsia"/>
          <w:lang w:eastAsia="zh-CN"/>
        </w:rPr>
        <w:t>Regarding the data collection</w:t>
      </w:r>
      <w:r w:rsidR="002B4FFB" w:rsidRPr="00575A40">
        <w:rPr>
          <w:rFonts w:eastAsiaTheme="minorEastAsia"/>
          <w:lang w:eastAsia="zh-CN"/>
        </w:rPr>
        <w:t xml:space="preserve">, </w:t>
      </w:r>
      <w:r w:rsidRPr="00575A40">
        <w:rPr>
          <w:rFonts w:eastAsiaTheme="minorEastAsia"/>
          <w:lang w:eastAsia="zh-CN"/>
        </w:rPr>
        <w:t xml:space="preserve">cell/site/scenario related </w:t>
      </w:r>
      <w:r w:rsidR="006F258C" w:rsidRPr="00575A40">
        <w:rPr>
          <w:rFonts w:eastAsiaTheme="minorEastAsia"/>
          <w:lang w:eastAsia="zh-CN"/>
        </w:rPr>
        <w:t>“</w:t>
      </w:r>
      <w:r w:rsidR="002B4FFB" w:rsidRPr="00575A40">
        <w:rPr>
          <w:rFonts w:eastAsiaTheme="minorEastAsia"/>
          <w:lang w:eastAsia="zh-CN"/>
        </w:rPr>
        <w:t>condition information</w:t>
      </w:r>
      <w:r w:rsidR="006F258C" w:rsidRPr="00575A40">
        <w:rPr>
          <w:rFonts w:eastAsiaTheme="minorEastAsia"/>
          <w:lang w:eastAsia="zh-CN"/>
        </w:rPr>
        <w:t>”</w:t>
      </w:r>
      <w:r w:rsidR="002B4FFB" w:rsidRPr="00575A40">
        <w:rPr>
          <w:rFonts w:eastAsiaTheme="minorEastAsia"/>
          <w:lang w:eastAsia="zh-CN"/>
        </w:rPr>
        <w:t xml:space="preserve"> and </w:t>
      </w:r>
      <w:r w:rsidR="006F258C" w:rsidRPr="00575A40">
        <w:rPr>
          <w:rFonts w:eastAsiaTheme="minorEastAsia"/>
          <w:lang w:eastAsia="zh-CN"/>
        </w:rPr>
        <w:t>“</w:t>
      </w:r>
      <w:r w:rsidR="002B4FFB" w:rsidRPr="00575A40">
        <w:rPr>
          <w:rFonts w:eastAsiaTheme="minorEastAsia"/>
          <w:lang w:eastAsia="zh-CN"/>
        </w:rPr>
        <w:t>additional condition information</w:t>
      </w:r>
      <w:r w:rsidR="006F258C" w:rsidRPr="00575A40">
        <w:rPr>
          <w:rFonts w:eastAsiaTheme="minorEastAsia"/>
          <w:lang w:eastAsia="zh-CN"/>
        </w:rPr>
        <w:t>”</w:t>
      </w:r>
      <w:r w:rsidR="002B4FFB" w:rsidRPr="00575A40">
        <w:rPr>
          <w:rFonts w:eastAsiaTheme="minorEastAsia"/>
          <w:lang w:eastAsia="zh-CN"/>
        </w:rPr>
        <w:t xml:space="preserve"> should be considered during the data collection </w:t>
      </w:r>
      <w:r w:rsidRPr="00575A40">
        <w:rPr>
          <w:rFonts w:eastAsiaTheme="minorEastAsia"/>
          <w:lang w:eastAsia="zh-CN"/>
        </w:rPr>
        <w:t xml:space="preserve">stage. </w:t>
      </w:r>
    </w:p>
    <w:p w14:paraId="3C2A63A2" w14:textId="62D3C792" w:rsidR="00F96866" w:rsidRPr="00575A40" w:rsidRDefault="0086334D" w:rsidP="007A5FE2">
      <w:pPr>
        <w:pStyle w:val="BodyText"/>
        <w:spacing w:after="0" w:line="360" w:lineRule="auto"/>
        <w:rPr>
          <w:rFonts w:eastAsiaTheme="minorEastAsia"/>
          <w:lang w:eastAsia="zh-CN"/>
        </w:rPr>
      </w:pPr>
      <w:r w:rsidRPr="00575A40">
        <w:rPr>
          <w:rFonts w:eastAsiaTheme="minorEastAsia"/>
          <w:lang w:eastAsia="zh-CN"/>
        </w:rPr>
        <w:t>For the “condition”</w:t>
      </w:r>
      <w:r w:rsidR="00F96866" w:rsidRPr="00575A40">
        <w:rPr>
          <w:rFonts w:eastAsiaTheme="minorEastAsia"/>
          <w:lang w:eastAsia="zh-CN"/>
        </w:rPr>
        <w:t xml:space="preserve"> part</w:t>
      </w:r>
      <w:r w:rsidRPr="00575A40">
        <w:rPr>
          <w:rFonts w:eastAsiaTheme="minorEastAsia"/>
          <w:lang w:eastAsia="zh-CN"/>
        </w:rPr>
        <w:t xml:space="preserve">, </w:t>
      </w:r>
      <w:r w:rsidR="00F96866" w:rsidRPr="00575A40">
        <w:rPr>
          <w:rFonts w:eastAsiaTheme="minorEastAsia"/>
          <w:lang w:eastAsia="zh-CN"/>
        </w:rPr>
        <w:t xml:space="preserve">following information should be </w:t>
      </w:r>
      <w:r w:rsidR="000B6A78" w:rsidRPr="00575A40">
        <w:rPr>
          <w:rFonts w:eastAsiaTheme="minorEastAsia"/>
          <w:lang w:eastAsia="zh-CN"/>
        </w:rPr>
        <w:t>considered</w:t>
      </w:r>
      <w:r w:rsidR="00F96866" w:rsidRPr="00575A40">
        <w:rPr>
          <w:rFonts w:eastAsiaTheme="minorEastAsia"/>
          <w:lang w:eastAsia="zh-CN"/>
        </w:rPr>
        <w:t xml:space="preserve">: (1) </w:t>
      </w:r>
      <w:r w:rsidR="006F258C" w:rsidRPr="00575A40">
        <w:rPr>
          <w:rFonts w:eastAsiaTheme="minorEastAsia"/>
          <w:lang w:eastAsia="zh-CN"/>
        </w:rPr>
        <w:t xml:space="preserve">the </w:t>
      </w:r>
      <w:r w:rsidR="00F96866" w:rsidRPr="00575A40">
        <w:rPr>
          <w:rFonts w:eastAsiaTheme="minorEastAsia"/>
          <w:lang w:eastAsia="zh-CN"/>
        </w:rPr>
        <w:t xml:space="preserve">CSI type to be predicted, e.g. raw channel H or eigenvector W, (2) </w:t>
      </w:r>
      <w:r w:rsidR="006F258C" w:rsidRPr="00575A40">
        <w:rPr>
          <w:rFonts w:eastAsiaTheme="minorEastAsia"/>
          <w:lang w:eastAsia="zh-CN"/>
        </w:rPr>
        <w:t xml:space="preserve">the </w:t>
      </w:r>
      <w:r w:rsidR="00F96866" w:rsidRPr="00575A40">
        <w:rPr>
          <w:rFonts w:eastAsiaTheme="minorEastAsia"/>
          <w:lang w:eastAsia="zh-CN"/>
        </w:rPr>
        <w:t>CSI-RS configuration</w:t>
      </w:r>
      <w:r w:rsidR="006F258C" w:rsidRPr="00575A40">
        <w:rPr>
          <w:rFonts w:eastAsiaTheme="minorEastAsia"/>
          <w:lang w:eastAsia="zh-CN"/>
        </w:rPr>
        <w:t>s</w:t>
      </w:r>
      <w:r w:rsidR="00F96866" w:rsidRPr="00575A40">
        <w:rPr>
          <w:rFonts w:eastAsiaTheme="minorEastAsia"/>
          <w:lang w:eastAsia="zh-CN"/>
        </w:rPr>
        <w:t xml:space="preserve">, e.g. </w:t>
      </w:r>
      <w:r w:rsidR="006F258C" w:rsidRPr="00575A40">
        <w:rPr>
          <w:rFonts w:eastAsiaTheme="minorEastAsia"/>
          <w:lang w:eastAsia="zh-CN"/>
        </w:rPr>
        <w:t xml:space="preserve">pattern, </w:t>
      </w:r>
      <w:r w:rsidR="00F96866" w:rsidRPr="00575A40">
        <w:rPr>
          <w:rFonts w:eastAsiaTheme="minorEastAsia"/>
          <w:lang w:eastAsia="zh-CN"/>
        </w:rPr>
        <w:t xml:space="preserve">time/frequency domain configuration, (3) </w:t>
      </w:r>
      <w:r w:rsidR="006F258C" w:rsidRPr="00575A40">
        <w:rPr>
          <w:rFonts w:eastAsiaTheme="minorEastAsia"/>
          <w:lang w:eastAsia="zh-CN"/>
        </w:rPr>
        <w:t xml:space="preserve">the </w:t>
      </w:r>
      <w:r w:rsidR="00F96866" w:rsidRPr="00575A40">
        <w:rPr>
          <w:rFonts w:eastAsiaTheme="minorEastAsia"/>
          <w:lang w:eastAsia="zh-CN"/>
        </w:rPr>
        <w:t xml:space="preserve">transmission </w:t>
      </w:r>
      <w:r w:rsidR="006F258C" w:rsidRPr="00575A40">
        <w:rPr>
          <w:rFonts w:eastAsiaTheme="minorEastAsia"/>
          <w:lang w:eastAsia="zh-CN"/>
        </w:rPr>
        <w:t xml:space="preserve">related </w:t>
      </w:r>
      <w:r w:rsidR="00F96866" w:rsidRPr="00575A40">
        <w:rPr>
          <w:rFonts w:eastAsiaTheme="minorEastAsia"/>
          <w:lang w:eastAsia="zh-CN"/>
        </w:rPr>
        <w:t xml:space="preserve">configuration, e.g. </w:t>
      </w:r>
      <w:r w:rsidRPr="00575A40">
        <w:rPr>
          <w:rFonts w:eastAsiaTheme="minorEastAsia"/>
          <w:lang w:eastAsia="zh-CN"/>
        </w:rPr>
        <w:t>bandwidth and sub-band info, antenna ports</w:t>
      </w:r>
      <w:r w:rsidR="00A42E8E" w:rsidRPr="00575A40">
        <w:rPr>
          <w:rFonts w:eastAsiaTheme="minorEastAsia"/>
          <w:lang w:eastAsia="zh-CN"/>
        </w:rPr>
        <w:t xml:space="preserve">, </w:t>
      </w:r>
      <w:r w:rsidR="000B27B3" w:rsidRPr="00575A40">
        <w:rPr>
          <w:rFonts w:eastAsiaTheme="minorEastAsia"/>
          <w:lang w:eastAsia="zh-CN"/>
        </w:rPr>
        <w:t xml:space="preserve">rank, </w:t>
      </w:r>
      <w:r w:rsidR="00A42E8E" w:rsidRPr="00575A40">
        <w:rPr>
          <w:rFonts w:eastAsiaTheme="minorEastAsia"/>
          <w:lang w:eastAsia="zh-CN"/>
        </w:rPr>
        <w:t>SCS, frequency band</w:t>
      </w:r>
      <w:r w:rsidRPr="00575A40">
        <w:rPr>
          <w:rFonts w:eastAsiaTheme="minorEastAsia"/>
          <w:lang w:eastAsia="zh-CN"/>
        </w:rPr>
        <w:t xml:space="preserve">, </w:t>
      </w:r>
      <w:r w:rsidR="00A42E8E" w:rsidRPr="00575A40">
        <w:rPr>
          <w:rFonts w:eastAsiaTheme="minorEastAsia"/>
          <w:lang w:eastAsia="zh-CN"/>
        </w:rPr>
        <w:t xml:space="preserve">and </w:t>
      </w:r>
      <w:r w:rsidR="00F96866" w:rsidRPr="00575A40">
        <w:rPr>
          <w:rFonts w:eastAsiaTheme="minorEastAsia"/>
          <w:lang w:eastAsia="zh-CN"/>
        </w:rPr>
        <w:t xml:space="preserve">(4) </w:t>
      </w:r>
      <w:r w:rsidR="006F258C" w:rsidRPr="00575A40">
        <w:rPr>
          <w:rFonts w:eastAsiaTheme="minorEastAsia"/>
          <w:lang w:eastAsia="zh-CN"/>
        </w:rPr>
        <w:t xml:space="preserve">the </w:t>
      </w:r>
      <w:r w:rsidR="00F96866" w:rsidRPr="00575A40">
        <w:rPr>
          <w:rFonts w:eastAsiaTheme="minorEastAsia"/>
          <w:lang w:eastAsia="zh-CN"/>
        </w:rPr>
        <w:t>cell/site/scenario related information, e.g. Cell ID</w:t>
      </w:r>
      <w:r w:rsidR="00A42E8E" w:rsidRPr="00575A40">
        <w:rPr>
          <w:rFonts w:eastAsiaTheme="minorEastAsia"/>
          <w:lang w:eastAsia="zh-CN"/>
        </w:rPr>
        <w:t>.</w:t>
      </w:r>
    </w:p>
    <w:p w14:paraId="5F04FB82" w14:textId="25BE8E82" w:rsidR="00F96866" w:rsidRPr="00575A40" w:rsidRDefault="00F96866" w:rsidP="007A5FE2">
      <w:pPr>
        <w:pStyle w:val="BodyText"/>
        <w:spacing w:after="0" w:line="360" w:lineRule="auto"/>
        <w:rPr>
          <w:rFonts w:eastAsiaTheme="minorEastAsia"/>
          <w:lang w:eastAsia="zh-CN"/>
        </w:rPr>
      </w:pPr>
      <w:r w:rsidRPr="00575A40">
        <w:rPr>
          <w:rFonts w:eastAsiaTheme="minorEastAsia"/>
          <w:lang w:eastAsia="zh-CN"/>
        </w:rPr>
        <w:lastRenderedPageBreak/>
        <w:t xml:space="preserve">For the “additional condition” part, following information should be considered: (1) </w:t>
      </w:r>
      <w:r w:rsidR="006F258C" w:rsidRPr="00575A40">
        <w:rPr>
          <w:rFonts w:eastAsiaTheme="minorEastAsia"/>
          <w:lang w:eastAsia="zh-CN"/>
        </w:rPr>
        <w:t xml:space="preserve">the </w:t>
      </w:r>
      <w:r w:rsidRPr="00575A40">
        <w:rPr>
          <w:rFonts w:eastAsiaTheme="minorEastAsia"/>
          <w:lang w:eastAsia="zh-CN"/>
        </w:rPr>
        <w:t xml:space="preserve">cell/site/scenario related information, e.g. </w:t>
      </w:r>
      <w:r w:rsidR="006F258C" w:rsidRPr="00575A40">
        <w:rPr>
          <w:rFonts w:eastAsiaTheme="minorEastAsia"/>
          <w:lang w:eastAsia="zh-CN"/>
        </w:rPr>
        <w:t xml:space="preserve">region/scenario indication, </w:t>
      </w:r>
      <w:r w:rsidRPr="00575A40">
        <w:rPr>
          <w:rFonts w:eastAsiaTheme="minorEastAsia"/>
          <w:lang w:eastAsia="zh-CN"/>
        </w:rPr>
        <w:t>indoor/outdoor</w:t>
      </w:r>
      <w:r w:rsidR="006F258C" w:rsidRPr="00575A40">
        <w:rPr>
          <w:rFonts w:eastAsiaTheme="minorEastAsia"/>
          <w:lang w:eastAsia="zh-CN"/>
        </w:rPr>
        <w:t xml:space="preserve"> info</w:t>
      </w:r>
      <w:r w:rsidRPr="00575A40">
        <w:rPr>
          <w:rFonts w:eastAsiaTheme="minorEastAsia"/>
          <w:lang w:eastAsia="zh-CN"/>
        </w:rPr>
        <w:t>, UE speed</w:t>
      </w:r>
      <w:r w:rsidR="002410FF" w:rsidRPr="00575A40">
        <w:rPr>
          <w:rFonts w:eastAsiaTheme="minorEastAsia"/>
          <w:lang w:eastAsia="zh-CN"/>
        </w:rPr>
        <w:t>, UE ID</w:t>
      </w:r>
      <w:r w:rsidR="00A42E8E" w:rsidRPr="00575A40">
        <w:rPr>
          <w:rFonts w:eastAsiaTheme="minorEastAsia"/>
          <w:lang w:eastAsia="zh-CN"/>
        </w:rPr>
        <w:t xml:space="preserve">, timestamp </w:t>
      </w:r>
      <w:r w:rsidR="00545365" w:rsidRPr="00575A40">
        <w:rPr>
          <w:rFonts w:eastAsiaTheme="minorEastAsia"/>
          <w:lang w:eastAsia="zh-CN"/>
        </w:rPr>
        <w:t>of data samples</w:t>
      </w:r>
      <w:r w:rsidR="00A42E8E" w:rsidRPr="00575A40">
        <w:rPr>
          <w:rFonts w:eastAsiaTheme="minorEastAsia"/>
          <w:lang w:eastAsia="zh-CN"/>
        </w:rPr>
        <w:t xml:space="preserve">, </w:t>
      </w:r>
      <w:r w:rsidR="006F258C" w:rsidRPr="00575A40">
        <w:rPr>
          <w:rFonts w:eastAsiaTheme="minorEastAsia"/>
          <w:lang w:eastAsia="zh-CN"/>
        </w:rPr>
        <w:t xml:space="preserve">observed </w:t>
      </w:r>
      <w:r w:rsidR="00A42E8E" w:rsidRPr="00575A40">
        <w:rPr>
          <w:rFonts w:eastAsiaTheme="minorEastAsia"/>
          <w:lang w:eastAsia="zh-CN"/>
        </w:rPr>
        <w:t xml:space="preserve">SNR (2) </w:t>
      </w:r>
      <w:r w:rsidR="006F258C" w:rsidRPr="00575A40">
        <w:rPr>
          <w:rFonts w:eastAsiaTheme="minorEastAsia"/>
          <w:lang w:eastAsia="zh-CN"/>
        </w:rPr>
        <w:t xml:space="preserve">the </w:t>
      </w:r>
      <w:r w:rsidR="00A42E8E" w:rsidRPr="00575A40">
        <w:rPr>
          <w:rFonts w:eastAsiaTheme="minorEastAsia"/>
          <w:lang w:eastAsia="zh-CN"/>
        </w:rPr>
        <w:t>CSI prediction</w:t>
      </w:r>
      <w:r w:rsidR="006F258C" w:rsidRPr="00575A40">
        <w:rPr>
          <w:rFonts w:eastAsiaTheme="minorEastAsia"/>
          <w:lang w:eastAsia="zh-CN"/>
        </w:rPr>
        <w:t xml:space="preserve"> </w:t>
      </w:r>
      <w:r w:rsidR="00A42E8E" w:rsidRPr="00575A40">
        <w:rPr>
          <w:rFonts w:eastAsiaTheme="minorEastAsia"/>
          <w:lang w:eastAsia="zh-CN"/>
        </w:rPr>
        <w:t xml:space="preserve">related information, e.g. observation window, prediction window, sample </w:t>
      </w:r>
      <w:r w:rsidR="006F258C" w:rsidRPr="00575A40">
        <w:rPr>
          <w:rFonts w:eastAsiaTheme="minorEastAsia"/>
          <w:lang w:eastAsia="zh-CN"/>
        </w:rPr>
        <w:t>number/</w:t>
      </w:r>
      <w:r w:rsidR="00A42E8E" w:rsidRPr="00575A40">
        <w:rPr>
          <w:rFonts w:eastAsiaTheme="minorEastAsia"/>
          <w:lang w:eastAsia="zh-CN"/>
        </w:rPr>
        <w:t>interval</w:t>
      </w:r>
      <w:r w:rsidR="00545365" w:rsidRPr="00575A40">
        <w:rPr>
          <w:rFonts w:eastAsiaTheme="minorEastAsia"/>
          <w:lang w:eastAsia="zh-CN"/>
        </w:rPr>
        <w:t xml:space="preserve">. </w:t>
      </w:r>
    </w:p>
    <w:p w14:paraId="1366F669" w14:textId="1466E740" w:rsidR="00EC4404" w:rsidRPr="00575A40" w:rsidRDefault="00EC4404" w:rsidP="00EC4404">
      <w:pPr>
        <w:pStyle w:val="Caption"/>
        <w:spacing w:line="360" w:lineRule="auto"/>
        <w:jc w:val="both"/>
        <w:rPr>
          <w:rFonts w:eastAsia="等线"/>
          <w:i/>
          <w:sz w:val="20"/>
          <w:szCs w:val="20"/>
          <w:lang w:eastAsia="zh-CN"/>
        </w:rPr>
      </w:pPr>
      <w:r w:rsidRPr="00575A40">
        <w:rPr>
          <w:i/>
          <w:sz w:val="20"/>
          <w:szCs w:val="20"/>
        </w:rPr>
        <w:t xml:space="preserve">Proposal </w:t>
      </w:r>
      <w:r w:rsidR="00DB4335" w:rsidRPr="00575A40">
        <w:rPr>
          <w:i/>
          <w:sz w:val="20"/>
          <w:szCs w:val="20"/>
        </w:rPr>
        <w:t>2</w:t>
      </w:r>
      <w:r w:rsidRPr="00575A40">
        <w:rPr>
          <w:i/>
          <w:sz w:val="20"/>
          <w:szCs w:val="20"/>
        </w:rPr>
        <w:t xml:space="preserve">: </w:t>
      </w:r>
      <w:r w:rsidRPr="00575A40">
        <w:rPr>
          <w:rFonts w:eastAsia="等线"/>
          <w:i/>
          <w:sz w:val="20"/>
          <w:szCs w:val="20"/>
          <w:lang w:eastAsia="zh-CN"/>
        </w:rPr>
        <w:t>Regarding the data collection for CSI prediction, cell/site/scenario related “condition information” and “additional condition information” should be considered during the data collection stage.</w:t>
      </w:r>
    </w:p>
    <w:p w14:paraId="01F2E896" w14:textId="18A505F5" w:rsidR="00EC4404" w:rsidRPr="00575A40" w:rsidRDefault="00EC4404" w:rsidP="006001DF">
      <w:pPr>
        <w:pStyle w:val="BodyText"/>
        <w:spacing w:after="0" w:line="360" w:lineRule="auto"/>
        <w:ind w:left="402" w:hangingChars="200" w:hanging="402"/>
        <w:rPr>
          <w:rFonts w:eastAsia="等线"/>
          <w:b/>
          <w:i/>
          <w:szCs w:val="20"/>
          <w:lang w:eastAsia="zh-CN"/>
        </w:rPr>
      </w:pPr>
      <w:r w:rsidRPr="00575A40">
        <w:rPr>
          <w:b/>
          <w:i/>
          <w:szCs w:val="20"/>
        </w:rPr>
        <w:t xml:space="preserve">Proposal </w:t>
      </w:r>
      <w:r w:rsidR="00DB4335" w:rsidRPr="00575A40">
        <w:rPr>
          <w:b/>
          <w:i/>
          <w:szCs w:val="20"/>
        </w:rPr>
        <w:t>3</w:t>
      </w:r>
      <w:r w:rsidRPr="00575A40">
        <w:rPr>
          <w:b/>
          <w:i/>
          <w:szCs w:val="20"/>
        </w:rPr>
        <w:t xml:space="preserve">: </w:t>
      </w:r>
      <w:r w:rsidRPr="00575A40">
        <w:rPr>
          <w:rFonts w:eastAsia="等线"/>
          <w:b/>
          <w:i/>
          <w:szCs w:val="20"/>
          <w:lang w:eastAsia="zh-CN"/>
        </w:rPr>
        <w:t xml:space="preserve">For the “condition” part, following information should be </w:t>
      </w:r>
      <w:r w:rsidR="006001DF" w:rsidRPr="00575A40">
        <w:rPr>
          <w:rFonts w:eastAsia="等线"/>
          <w:b/>
          <w:i/>
          <w:szCs w:val="20"/>
          <w:lang w:eastAsia="zh-CN"/>
        </w:rPr>
        <w:t>considered</w:t>
      </w:r>
      <w:r w:rsidRPr="00575A40">
        <w:rPr>
          <w:rFonts w:eastAsia="等线"/>
          <w:b/>
          <w:i/>
          <w:szCs w:val="20"/>
          <w:lang w:eastAsia="zh-CN"/>
        </w:rPr>
        <w:t xml:space="preserve">: </w:t>
      </w:r>
    </w:p>
    <w:p w14:paraId="5ED18673" w14:textId="77777777" w:rsidR="00EC4404" w:rsidRPr="00575A40" w:rsidRDefault="00EC4404" w:rsidP="00EB33C0">
      <w:pPr>
        <w:pStyle w:val="BodyText"/>
        <w:numPr>
          <w:ilvl w:val="0"/>
          <w:numId w:val="12"/>
        </w:numPr>
        <w:spacing w:after="0" w:line="360" w:lineRule="auto"/>
        <w:rPr>
          <w:rFonts w:eastAsia="等线"/>
          <w:b/>
          <w:i/>
          <w:szCs w:val="20"/>
          <w:lang w:eastAsia="zh-CN"/>
        </w:rPr>
      </w:pPr>
      <w:r w:rsidRPr="00575A40">
        <w:rPr>
          <w:rFonts w:eastAsia="等线"/>
          <w:b/>
          <w:i/>
          <w:szCs w:val="20"/>
          <w:lang w:eastAsia="zh-CN"/>
        </w:rPr>
        <w:t xml:space="preserve">CSI type to be predicted, e.g. raw channel H or eigenvector W, </w:t>
      </w:r>
    </w:p>
    <w:p w14:paraId="271FE051" w14:textId="77777777" w:rsidR="00EC4404" w:rsidRPr="00575A40" w:rsidRDefault="00EC4404" w:rsidP="00EB33C0">
      <w:pPr>
        <w:pStyle w:val="BodyText"/>
        <w:numPr>
          <w:ilvl w:val="0"/>
          <w:numId w:val="12"/>
        </w:numPr>
        <w:spacing w:after="0" w:line="360" w:lineRule="auto"/>
        <w:rPr>
          <w:rFonts w:eastAsia="等线"/>
          <w:b/>
          <w:i/>
          <w:szCs w:val="20"/>
          <w:lang w:eastAsia="zh-CN"/>
        </w:rPr>
      </w:pPr>
      <w:r w:rsidRPr="00575A40">
        <w:rPr>
          <w:rFonts w:eastAsia="等线"/>
          <w:b/>
          <w:i/>
          <w:szCs w:val="20"/>
          <w:lang w:eastAsia="zh-CN"/>
        </w:rPr>
        <w:t>CSI-RS configurations, e.g. pattern, time/frequency domain configuration,</w:t>
      </w:r>
    </w:p>
    <w:p w14:paraId="0CED5B8B" w14:textId="77777777" w:rsidR="00EC4404" w:rsidRPr="00575A40" w:rsidRDefault="00EC4404" w:rsidP="00EB33C0">
      <w:pPr>
        <w:pStyle w:val="BodyText"/>
        <w:numPr>
          <w:ilvl w:val="0"/>
          <w:numId w:val="12"/>
        </w:numPr>
        <w:spacing w:after="0" w:line="360" w:lineRule="auto"/>
        <w:rPr>
          <w:rFonts w:eastAsia="等线"/>
          <w:b/>
          <w:i/>
          <w:szCs w:val="20"/>
          <w:lang w:eastAsia="zh-CN"/>
        </w:rPr>
      </w:pPr>
      <w:r w:rsidRPr="00575A40">
        <w:rPr>
          <w:rFonts w:eastAsia="等线"/>
          <w:b/>
          <w:i/>
          <w:szCs w:val="20"/>
          <w:lang w:eastAsia="zh-CN"/>
        </w:rPr>
        <w:t xml:space="preserve">transmission related configuration, e.g. bandwidth and sub-band info, antenna ports, rank, SCS, frequency band, </w:t>
      </w:r>
    </w:p>
    <w:p w14:paraId="3C803E17" w14:textId="58E1EBDB" w:rsidR="00EC4404" w:rsidRPr="00575A40" w:rsidRDefault="00EC4404" w:rsidP="00EB33C0">
      <w:pPr>
        <w:pStyle w:val="BodyText"/>
        <w:numPr>
          <w:ilvl w:val="0"/>
          <w:numId w:val="12"/>
        </w:numPr>
        <w:spacing w:after="0" w:line="360" w:lineRule="auto"/>
        <w:rPr>
          <w:rFonts w:eastAsia="等线"/>
          <w:b/>
          <w:i/>
          <w:szCs w:val="20"/>
          <w:lang w:eastAsia="zh-CN"/>
        </w:rPr>
      </w:pPr>
      <w:r w:rsidRPr="00575A40">
        <w:rPr>
          <w:rFonts w:eastAsia="等线"/>
          <w:b/>
          <w:i/>
          <w:szCs w:val="20"/>
          <w:lang w:eastAsia="zh-CN"/>
        </w:rPr>
        <w:t>cell/site/scenario related information, e.g. Cell ID.</w:t>
      </w:r>
    </w:p>
    <w:p w14:paraId="6ECA90F4" w14:textId="3F915B7F" w:rsidR="006F258C" w:rsidRPr="00575A40" w:rsidRDefault="00EC4404" w:rsidP="00EC4404">
      <w:pPr>
        <w:pStyle w:val="Caption"/>
        <w:spacing w:line="360" w:lineRule="auto"/>
        <w:jc w:val="both"/>
        <w:rPr>
          <w:rFonts w:eastAsia="等线"/>
          <w:i/>
          <w:sz w:val="20"/>
          <w:szCs w:val="20"/>
          <w:lang w:eastAsia="zh-CN"/>
        </w:rPr>
      </w:pPr>
      <w:r w:rsidRPr="00575A40">
        <w:rPr>
          <w:i/>
          <w:sz w:val="20"/>
          <w:szCs w:val="20"/>
        </w:rPr>
        <w:t xml:space="preserve">Proposal </w:t>
      </w:r>
      <w:r w:rsidR="00DB4335" w:rsidRPr="00575A40">
        <w:rPr>
          <w:i/>
          <w:sz w:val="20"/>
          <w:szCs w:val="20"/>
        </w:rPr>
        <w:t>4</w:t>
      </w:r>
      <w:r w:rsidRPr="00575A40">
        <w:rPr>
          <w:rFonts w:eastAsia="等线"/>
          <w:i/>
          <w:sz w:val="20"/>
          <w:szCs w:val="20"/>
          <w:lang w:eastAsia="zh-CN"/>
        </w:rPr>
        <w:t xml:space="preserve">: </w:t>
      </w:r>
      <w:r w:rsidR="006F258C" w:rsidRPr="00575A40">
        <w:rPr>
          <w:rFonts w:eastAsia="等线"/>
          <w:i/>
          <w:sz w:val="20"/>
          <w:szCs w:val="20"/>
          <w:lang w:eastAsia="zh-CN"/>
        </w:rPr>
        <w:t xml:space="preserve">For the “additional condition” part, following information should be considered: </w:t>
      </w:r>
    </w:p>
    <w:p w14:paraId="6EBF6CA4" w14:textId="169FB8F2" w:rsidR="006F258C" w:rsidRPr="00575A40" w:rsidRDefault="006F258C" w:rsidP="00EB33C0">
      <w:pPr>
        <w:pStyle w:val="BodyText"/>
        <w:numPr>
          <w:ilvl w:val="0"/>
          <w:numId w:val="11"/>
        </w:numPr>
        <w:spacing w:after="0" w:line="360" w:lineRule="auto"/>
        <w:rPr>
          <w:rFonts w:eastAsia="等线"/>
          <w:b/>
          <w:i/>
          <w:szCs w:val="20"/>
          <w:lang w:eastAsia="zh-CN"/>
        </w:rPr>
      </w:pPr>
      <w:r w:rsidRPr="00575A40">
        <w:rPr>
          <w:rFonts w:eastAsia="等线"/>
          <w:b/>
          <w:i/>
          <w:szCs w:val="20"/>
          <w:lang w:eastAsia="zh-CN"/>
        </w:rPr>
        <w:t>Cell/site/scenario related information, e.g. region/scenario indication, indoor/outdoor info, UE speed</w:t>
      </w:r>
      <w:r w:rsidR="00545365" w:rsidRPr="00575A40">
        <w:rPr>
          <w:rFonts w:eastAsia="等线"/>
          <w:b/>
          <w:i/>
          <w:szCs w:val="20"/>
          <w:lang w:eastAsia="zh-CN"/>
        </w:rPr>
        <w:t>, UE ID</w:t>
      </w:r>
      <w:r w:rsidRPr="00575A40">
        <w:rPr>
          <w:rFonts w:eastAsia="等线"/>
          <w:b/>
          <w:i/>
          <w:szCs w:val="20"/>
          <w:lang w:eastAsia="zh-CN"/>
        </w:rPr>
        <w:t>, timestamp</w:t>
      </w:r>
      <w:r w:rsidR="00545365" w:rsidRPr="00575A40">
        <w:rPr>
          <w:rFonts w:eastAsia="等线"/>
          <w:b/>
          <w:i/>
          <w:szCs w:val="20"/>
          <w:lang w:eastAsia="zh-CN"/>
        </w:rPr>
        <w:t xml:space="preserve"> of data samples</w:t>
      </w:r>
      <w:r w:rsidRPr="00575A40">
        <w:rPr>
          <w:rFonts w:eastAsia="等线"/>
          <w:b/>
          <w:i/>
          <w:szCs w:val="20"/>
          <w:lang w:eastAsia="zh-CN"/>
        </w:rPr>
        <w:t xml:space="preserve">, observed SNR </w:t>
      </w:r>
    </w:p>
    <w:p w14:paraId="50B62220" w14:textId="238F6AAC" w:rsidR="006F258C" w:rsidRPr="00575A40" w:rsidRDefault="006F258C" w:rsidP="00EB33C0">
      <w:pPr>
        <w:pStyle w:val="BodyText"/>
        <w:numPr>
          <w:ilvl w:val="0"/>
          <w:numId w:val="11"/>
        </w:numPr>
        <w:spacing w:after="0" w:line="360" w:lineRule="auto"/>
        <w:rPr>
          <w:rFonts w:eastAsia="等线"/>
          <w:b/>
          <w:i/>
          <w:szCs w:val="20"/>
          <w:lang w:eastAsia="zh-CN"/>
        </w:rPr>
      </w:pPr>
      <w:r w:rsidRPr="00575A40">
        <w:rPr>
          <w:rFonts w:eastAsia="等线"/>
          <w:b/>
          <w:i/>
          <w:szCs w:val="20"/>
          <w:lang w:eastAsia="zh-CN"/>
        </w:rPr>
        <w:t>CSI prediction related information, e.g. observation window, prediction window, sample number/interval.</w:t>
      </w:r>
    </w:p>
    <w:p w14:paraId="2CB194C1" w14:textId="77777777" w:rsidR="006203C7" w:rsidRPr="00575A40" w:rsidRDefault="006203C7" w:rsidP="006203C7">
      <w:pPr>
        <w:pStyle w:val="Heading1"/>
        <w:spacing w:before="0" w:after="0" w:line="360" w:lineRule="auto"/>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Other issues</w:t>
      </w:r>
    </w:p>
    <w:p w14:paraId="139EEEF5" w14:textId="319C6C33" w:rsidR="00545365" w:rsidRPr="00575A40" w:rsidRDefault="006203C7" w:rsidP="006203C7">
      <w:pPr>
        <w:pStyle w:val="Heading2"/>
        <w:tabs>
          <w:tab w:val="clear" w:pos="2836"/>
          <w:tab w:val="num" w:pos="567"/>
        </w:tabs>
        <w:spacing w:before="0" w:after="0" w:line="360" w:lineRule="auto"/>
        <w:ind w:left="567"/>
        <w:rPr>
          <w:rFonts w:ascii="Times New Roman" w:eastAsia="宋体" w:hAnsi="Times New Roman" w:cs="Times New Roman"/>
          <w:sz w:val="22"/>
          <w:lang w:eastAsia="zh-CN"/>
        </w:rPr>
      </w:pPr>
      <w:r w:rsidRPr="00575A40">
        <w:rPr>
          <w:rFonts w:ascii="Times New Roman" w:eastAsia="宋体" w:hAnsi="Times New Roman" w:cs="Times New Roman"/>
          <w:sz w:val="22"/>
          <w:lang w:eastAsia="zh-CN"/>
        </w:rPr>
        <w:t xml:space="preserve">Model monitoring </w:t>
      </w:r>
    </w:p>
    <w:p w14:paraId="604CEF1F" w14:textId="18ABBCE6" w:rsidR="00A42E8E" w:rsidRPr="00575A40" w:rsidRDefault="00A42E8E" w:rsidP="007A5FE2">
      <w:pPr>
        <w:pStyle w:val="BodyText"/>
        <w:spacing w:after="0" w:line="360" w:lineRule="auto"/>
        <w:rPr>
          <w:rFonts w:eastAsia="Malgun Gothic"/>
          <w:color w:val="000000"/>
          <w:szCs w:val="20"/>
        </w:rPr>
      </w:pPr>
      <w:r w:rsidRPr="00575A40">
        <w:rPr>
          <w:rFonts w:eastAsiaTheme="minorEastAsia"/>
          <w:lang w:eastAsia="zh-CN"/>
        </w:rPr>
        <w:t xml:space="preserve">Regarding the model performance monitoring, three types </w:t>
      </w:r>
      <w:r w:rsidR="00E503EB" w:rsidRPr="00575A40">
        <w:rPr>
          <w:rFonts w:eastAsiaTheme="minorEastAsia"/>
          <w:lang w:eastAsia="zh-CN"/>
        </w:rPr>
        <w:t xml:space="preserve">have been </w:t>
      </w:r>
      <w:r w:rsidR="00E503EB" w:rsidRPr="00575A40">
        <w:rPr>
          <w:rFonts w:eastAsia="Malgun Gothic"/>
          <w:color w:val="000000"/>
          <w:szCs w:val="20"/>
        </w:rPr>
        <w:t>proposed by companies on performance monitoring</w:t>
      </w:r>
      <w:r w:rsidR="004507B5" w:rsidRPr="00575A40">
        <w:rPr>
          <w:rFonts w:eastAsia="Malgun Gothic"/>
          <w:color w:val="000000"/>
          <w:szCs w:val="20"/>
        </w:rPr>
        <w:t>, including:</w:t>
      </w:r>
    </w:p>
    <w:p w14:paraId="3EE2D161" w14:textId="77777777" w:rsidR="004507B5" w:rsidRPr="00575A40" w:rsidRDefault="004507B5" w:rsidP="00EB33C0">
      <w:pPr>
        <w:numPr>
          <w:ilvl w:val="0"/>
          <w:numId w:val="7"/>
        </w:numPr>
        <w:spacing w:line="360" w:lineRule="auto"/>
        <w:rPr>
          <w:i/>
          <w:color w:val="000000"/>
          <w:szCs w:val="20"/>
        </w:rPr>
      </w:pPr>
      <w:r w:rsidRPr="00575A40">
        <w:rPr>
          <w:i/>
          <w:color w:val="000000"/>
          <w:szCs w:val="20"/>
        </w:rPr>
        <w:t xml:space="preserve">Type 1: </w:t>
      </w:r>
    </w:p>
    <w:p w14:paraId="1E874524" w14:textId="77777777" w:rsidR="004507B5" w:rsidRPr="00575A40" w:rsidRDefault="004507B5" w:rsidP="00EB33C0">
      <w:pPr>
        <w:numPr>
          <w:ilvl w:val="1"/>
          <w:numId w:val="7"/>
        </w:numPr>
        <w:spacing w:line="360" w:lineRule="auto"/>
        <w:rPr>
          <w:i/>
          <w:color w:val="000000"/>
          <w:szCs w:val="20"/>
        </w:rPr>
      </w:pPr>
      <w:r w:rsidRPr="00575A40">
        <w:rPr>
          <w:i/>
          <w:color w:val="000000"/>
          <w:szCs w:val="20"/>
        </w:rPr>
        <w:t>UE calculate the performance metric(s)</w:t>
      </w:r>
      <w:r w:rsidRPr="00575A40">
        <w:rPr>
          <w:i/>
          <w:strike/>
          <w:color w:val="000000"/>
          <w:szCs w:val="20"/>
        </w:rPr>
        <w:t xml:space="preserve"> </w:t>
      </w:r>
    </w:p>
    <w:p w14:paraId="467433D2" w14:textId="77777777" w:rsidR="004507B5" w:rsidRPr="00575A40" w:rsidRDefault="004507B5" w:rsidP="00EB33C0">
      <w:pPr>
        <w:numPr>
          <w:ilvl w:val="1"/>
          <w:numId w:val="7"/>
        </w:numPr>
        <w:spacing w:line="360" w:lineRule="auto"/>
        <w:rPr>
          <w:i/>
          <w:color w:val="000000"/>
          <w:szCs w:val="20"/>
        </w:rPr>
      </w:pPr>
      <w:r w:rsidRPr="00575A40">
        <w:rPr>
          <w:i/>
          <w:color w:val="000000"/>
          <w:szCs w:val="20"/>
        </w:rPr>
        <w:t>UE reports performance monitoring output that facilitates functionality fallback decision at the network</w:t>
      </w:r>
    </w:p>
    <w:p w14:paraId="22C9E74E" w14:textId="77777777" w:rsidR="004507B5" w:rsidRPr="00575A40" w:rsidRDefault="004507B5" w:rsidP="00EB33C0">
      <w:pPr>
        <w:numPr>
          <w:ilvl w:val="1"/>
          <w:numId w:val="7"/>
        </w:numPr>
        <w:spacing w:line="360" w:lineRule="auto"/>
        <w:rPr>
          <w:i/>
          <w:szCs w:val="20"/>
        </w:rPr>
      </w:pPr>
      <w:r w:rsidRPr="00575A40">
        <w:rPr>
          <w:i/>
          <w:szCs w:val="20"/>
        </w:rPr>
        <w:t xml:space="preserve">NW makes decision(s) of </w:t>
      </w:r>
      <w:r w:rsidRPr="00575A40">
        <w:rPr>
          <w:i/>
          <w:color w:val="000000"/>
          <w:szCs w:val="20"/>
        </w:rPr>
        <w:t xml:space="preserve">functionality </w:t>
      </w:r>
      <w:r w:rsidRPr="00575A40">
        <w:rPr>
          <w:i/>
          <w:szCs w:val="20"/>
        </w:rPr>
        <w:t>fallback operation (f</w:t>
      </w:r>
      <w:r w:rsidRPr="00575A40">
        <w:rPr>
          <w:rFonts w:eastAsia="等线"/>
          <w:i/>
          <w:lang w:eastAsia="zh-CN"/>
        </w:rPr>
        <w:t>allback mechanism to legacy CSI reporting</w:t>
      </w:r>
      <w:r w:rsidRPr="00575A40">
        <w:rPr>
          <w:i/>
          <w:szCs w:val="20"/>
        </w:rPr>
        <w:t xml:space="preserve">). </w:t>
      </w:r>
    </w:p>
    <w:p w14:paraId="36BB5EEC" w14:textId="77777777" w:rsidR="004507B5" w:rsidRPr="00575A40" w:rsidRDefault="004507B5" w:rsidP="00EB33C0">
      <w:pPr>
        <w:numPr>
          <w:ilvl w:val="0"/>
          <w:numId w:val="7"/>
        </w:numPr>
        <w:spacing w:line="360" w:lineRule="auto"/>
        <w:rPr>
          <w:i/>
          <w:color w:val="000000"/>
          <w:szCs w:val="20"/>
        </w:rPr>
      </w:pPr>
      <w:r w:rsidRPr="00575A40">
        <w:rPr>
          <w:i/>
          <w:color w:val="000000"/>
          <w:szCs w:val="20"/>
        </w:rPr>
        <w:t xml:space="preserve">Type 2: </w:t>
      </w:r>
    </w:p>
    <w:p w14:paraId="4D35576E" w14:textId="77777777" w:rsidR="004507B5" w:rsidRPr="00575A40" w:rsidRDefault="004507B5" w:rsidP="00EB33C0">
      <w:pPr>
        <w:numPr>
          <w:ilvl w:val="1"/>
          <w:numId w:val="7"/>
        </w:numPr>
        <w:spacing w:line="360" w:lineRule="auto"/>
        <w:rPr>
          <w:i/>
          <w:color w:val="000000"/>
          <w:szCs w:val="20"/>
        </w:rPr>
      </w:pPr>
      <w:r w:rsidRPr="00575A40">
        <w:rPr>
          <w:rFonts w:eastAsia="等线"/>
          <w:i/>
          <w:color w:val="000000"/>
          <w:szCs w:val="20"/>
        </w:rPr>
        <w:t xml:space="preserve">UE reports predicted CSI and/or the corresponding ground truth  </w:t>
      </w:r>
    </w:p>
    <w:p w14:paraId="1267ECAF" w14:textId="77777777" w:rsidR="004507B5" w:rsidRPr="00575A40" w:rsidRDefault="004507B5" w:rsidP="00EB33C0">
      <w:pPr>
        <w:numPr>
          <w:ilvl w:val="1"/>
          <w:numId w:val="7"/>
        </w:numPr>
        <w:spacing w:line="360" w:lineRule="auto"/>
        <w:rPr>
          <w:i/>
          <w:color w:val="000000"/>
          <w:szCs w:val="20"/>
        </w:rPr>
      </w:pPr>
      <w:r w:rsidRPr="00575A40">
        <w:rPr>
          <w:i/>
          <w:color w:val="000000"/>
          <w:szCs w:val="20"/>
        </w:rPr>
        <w:t xml:space="preserve">NW calculates the performance metrics. </w:t>
      </w:r>
    </w:p>
    <w:p w14:paraId="37EFA142" w14:textId="77777777" w:rsidR="004507B5" w:rsidRPr="00575A40" w:rsidRDefault="004507B5" w:rsidP="00EB33C0">
      <w:pPr>
        <w:numPr>
          <w:ilvl w:val="1"/>
          <w:numId w:val="7"/>
        </w:numPr>
        <w:spacing w:line="360" w:lineRule="auto"/>
        <w:rPr>
          <w:i/>
          <w:color w:val="000000"/>
          <w:szCs w:val="20"/>
        </w:rPr>
      </w:pPr>
      <w:r w:rsidRPr="00575A40">
        <w:rPr>
          <w:i/>
          <w:color w:val="000000"/>
          <w:szCs w:val="20"/>
        </w:rPr>
        <w:t xml:space="preserve">NW makes decision(s) of functionality fallback operation </w:t>
      </w:r>
      <w:r w:rsidRPr="00575A40">
        <w:rPr>
          <w:i/>
          <w:szCs w:val="20"/>
        </w:rPr>
        <w:t>(f</w:t>
      </w:r>
      <w:r w:rsidRPr="00575A40">
        <w:rPr>
          <w:rFonts w:eastAsia="等线"/>
          <w:i/>
          <w:lang w:eastAsia="zh-CN"/>
        </w:rPr>
        <w:t>allback mechanism to legacy CSI reporting</w:t>
      </w:r>
      <w:r w:rsidRPr="00575A40">
        <w:rPr>
          <w:i/>
          <w:szCs w:val="20"/>
        </w:rPr>
        <w:t>)</w:t>
      </w:r>
      <w:r w:rsidRPr="00575A40">
        <w:rPr>
          <w:i/>
          <w:color w:val="000000"/>
          <w:szCs w:val="20"/>
        </w:rPr>
        <w:t>.</w:t>
      </w:r>
    </w:p>
    <w:p w14:paraId="7F0A36D7" w14:textId="77777777" w:rsidR="004507B5" w:rsidRPr="00575A40" w:rsidRDefault="004507B5" w:rsidP="00EB33C0">
      <w:pPr>
        <w:numPr>
          <w:ilvl w:val="0"/>
          <w:numId w:val="7"/>
        </w:numPr>
        <w:spacing w:line="360" w:lineRule="auto"/>
        <w:rPr>
          <w:i/>
          <w:color w:val="000000"/>
          <w:szCs w:val="20"/>
        </w:rPr>
      </w:pPr>
      <w:r w:rsidRPr="00575A40">
        <w:rPr>
          <w:i/>
          <w:color w:val="000000"/>
          <w:szCs w:val="20"/>
        </w:rPr>
        <w:t xml:space="preserve">Type 3: </w:t>
      </w:r>
    </w:p>
    <w:p w14:paraId="45E6DC74" w14:textId="77777777" w:rsidR="004507B5" w:rsidRPr="00575A40" w:rsidRDefault="004507B5" w:rsidP="00EB33C0">
      <w:pPr>
        <w:numPr>
          <w:ilvl w:val="1"/>
          <w:numId w:val="7"/>
        </w:numPr>
        <w:spacing w:line="360" w:lineRule="auto"/>
        <w:rPr>
          <w:i/>
          <w:szCs w:val="20"/>
        </w:rPr>
      </w:pPr>
      <w:r w:rsidRPr="00575A40">
        <w:rPr>
          <w:i/>
          <w:szCs w:val="20"/>
        </w:rPr>
        <w:t>UE calculate the performance metric(s)</w:t>
      </w:r>
      <w:r w:rsidRPr="00575A40">
        <w:rPr>
          <w:i/>
          <w:strike/>
          <w:szCs w:val="20"/>
        </w:rPr>
        <w:t xml:space="preserve"> </w:t>
      </w:r>
    </w:p>
    <w:p w14:paraId="03D59A26" w14:textId="77777777" w:rsidR="004507B5" w:rsidRPr="00575A40" w:rsidRDefault="004507B5" w:rsidP="00EB33C0">
      <w:pPr>
        <w:numPr>
          <w:ilvl w:val="1"/>
          <w:numId w:val="7"/>
        </w:numPr>
        <w:spacing w:line="360" w:lineRule="auto"/>
        <w:rPr>
          <w:i/>
          <w:szCs w:val="20"/>
        </w:rPr>
      </w:pPr>
      <w:r w:rsidRPr="00575A40">
        <w:rPr>
          <w:i/>
          <w:szCs w:val="20"/>
        </w:rPr>
        <w:t>UE report performance metric(s) to the NW</w:t>
      </w:r>
    </w:p>
    <w:p w14:paraId="112658B5" w14:textId="47222441" w:rsidR="004507B5" w:rsidRPr="00575A40" w:rsidRDefault="004507B5" w:rsidP="00EB33C0">
      <w:pPr>
        <w:numPr>
          <w:ilvl w:val="1"/>
          <w:numId w:val="7"/>
        </w:numPr>
        <w:spacing w:line="360" w:lineRule="auto"/>
        <w:rPr>
          <w:i/>
          <w:szCs w:val="20"/>
        </w:rPr>
      </w:pPr>
      <w:r w:rsidRPr="00575A40">
        <w:rPr>
          <w:i/>
          <w:szCs w:val="20"/>
        </w:rPr>
        <w:t xml:space="preserve">NW makes decision(s) of </w:t>
      </w:r>
      <w:r w:rsidRPr="00575A40">
        <w:rPr>
          <w:i/>
          <w:color w:val="000000"/>
          <w:szCs w:val="20"/>
        </w:rPr>
        <w:t xml:space="preserve">functionality </w:t>
      </w:r>
      <w:r w:rsidRPr="00575A40">
        <w:rPr>
          <w:i/>
          <w:szCs w:val="20"/>
        </w:rPr>
        <w:t>fallback operation (f</w:t>
      </w:r>
      <w:r w:rsidRPr="00575A40">
        <w:rPr>
          <w:rFonts w:eastAsia="等线"/>
          <w:i/>
          <w:lang w:eastAsia="zh-CN"/>
        </w:rPr>
        <w:t>allback mechanism to legacy CSI reporting</w:t>
      </w:r>
      <w:r w:rsidRPr="00575A40">
        <w:rPr>
          <w:i/>
          <w:szCs w:val="20"/>
        </w:rPr>
        <w:t xml:space="preserve">).  </w:t>
      </w:r>
    </w:p>
    <w:p w14:paraId="78D13BC1" w14:textId="312EB024" w:rsidR="00C952E8" w:rsidRPr="00575A40" w:rsidRDefault="00C952E8" w:rsidP="007A5FE2">
      <w:pPr>
        <w:pStyle w:val="BodyText"/>
        <w:spacing w:after="0" w:line="360" w:lineRule="auto"/>
        <w:rPr>
          <w:rFonts w:eastAsiaTheme="minorEastAsia"/>
          <w:lang w:eastAsia="zh-CN"/>
        </w:rPr>
      </w:pPr>
      <w:r w:rsidRPr="00575A40">
        <w:rPr>
          <w:rFonts w:eastAsiaTheme="minorEastAsia"/>
          <w:lang w:eastAsia="zh-CN"/>
        </w:rPr>
        <w:t>For the</w:t>
      </w:r>
      <w:r w:rsidR="004507B5" w:rsidRPr="00575A40">
        <w:rPr>
          <w:rFonts w:eastAsiaTheme="minorEastAsia"/>
          <w:lang w:eastAsia="zh-CN"/>
        </w:rPr>
        <w:t>se</w:t>
      </w:r>
      <w:r w:rsidRPr="00575A40">
        <w:rPr>
          <w:rFonts w:eastAsiaTheme="minorEastAsia"/>
          <w:lang w:eastAsia="zh-CN"/>
        </w:rPr>
        <w:t xml:space="preserve"> three different performance monitoring and decision-making methods, type 1 requires UE to provide feedback on performance monitoring output via the air interface</w:t>
      </w:r>
      <w:r w:rsidR="00545365" w:rsidRPr="00575A40">
        <w:rPr>
          <w:rFonts w:eastAsiaTheme="minorEastAsia"/>
          <w:lang w:eastAsia="zh-CN"/>
        </w:rPr>
        <w:t xml:space="preserve">, </w:t>
      </w:r>
      <w:r w:rsidRPr="00575A40">
        <w:rPr>
          <w:rFonts w:eastAsiaTheme="minorEastAsia"/>
          <w:lang w:eastAsia="zh-CN"/>
        </w:rPr>
        <w:t>type 2 necessitates UE reporting predicted CSI and/or corresponding ground truth</w:t>
      </w:r>
      <w:r w:rsidR="00545365" w:rsidRPr="00575A40">
        <w:rPr>
          <w:rFonts w:eastAsiaTheme="minorEastAsia"/>
          <w:lang w:eastAsia="zh-CN"/>
        </w:rPr>
        <w:t xml:space="preserve">, </w:t>
      </w:r>
      <w:r w:rsidRPr="00575A40">
        <w:rPr>
          <w:rFonts w:eastAsiaTheme="minorEastAsia"/>
          <w:lang w:eastAsia="zh-CN"/>
        </w:rPr>
        <w:t xml:space="preserve">and type 3 demands UE feedback on performance metrics to the network. </w:t>
      </w:r>
      <w:r w:rsidRPr="00575A40">
        <w:rPr>
          <w:rFonts w:eastAsiaTheme="minorEastAsia"/>
          <w:lang w:eastAsia="zh-CN"/>
        </w:rPr>
        <w:lastRenderedPageBreak/>
        <w:t xml:space="preserve">Based on our understanding, the overhead for performance monitoring output in type 1 is minimal, and the cost of the performance metrics is also limited. However, if the feedback involves predicted CSI and/or corresponding ground truth, it will introduce considerable additional feedback overhead for CSI prediction without any </w:t>
      </w:r>
      <w:r w:rsidR="00545365" w:rsidRPr="00575A40">
        <w:rPr>
          <w:rFonts w:eastAsiaTheme="minorEastAsia"/>
          <w:lang w:eastAsia="zh-CN"/>
        </w:rPr>
        <w:t>extra</w:t>
      </w:r>
      <w:r w:rsidRPr="00575A40">
        <w:rPr>
          <w:rFonts w:eastAsiaTheme="minorEastAsia"/>
          <w:lang w:eastAsia="zh-CN"/>
        </w:rPr>
        <w:t xml:space="preserve"> benefits. We suggest prioritizing further study of type 1 and type 3 performance monitoring.</w:t>
      </w:r>
    </w:p>
    <w:p w14:paraId="791EC9EF" w14:textId="35AFB061" w:rsidR="00545365" w:rsidRPr="00575A40" w:rsidRDefault="006001DF" w:rsidP="00342DE1">
      <w:pPr>
        <w:pStyle w:val="Caption"/>
        <w:spacing w:beforeLines="100" w:before="240" w:line="360" w:lineRule="auto"/>
        <w:jc w:val="both"/>
        <w:rPr>
          <w:rFonts w:eastAsia="等线"/>
          <w:i/>
          <w:sz w:val="20"/>
          <w:lang w:eastAsia="zh-CN"/>
        </w:rPr>
      </w:pPr>
      <w:r w:rsidRPr="00575A40">
        <w:rPr>
          <w:i/>
          <w:sz w:val="20"/>
        </w:rPr>
        <w:t xml:space="preserve">Proposal </w:t>
      </w:r>
      <w:r w:rsidR="00DB4335" w:rsidRPr="00575A40">
        <w:rPr>
          <w:i/>
          <w:sz w:val="20"/>
        </w:rPr>
        <w:t>5</w:t>
      </w:r>
      <w:r w:rsidRPr="00575A40">
        <w:rPr>
          <w:i/>
          <w:sz w:val="20"/>
        </w:rPr>
        <w:t xml:space="preserve">: </w:t>
      </w:r>
      <w:r w:rsidR="00545365" w:rsidRPr="00575A40">
        <w:rPr>
          <w:rFonts w:eastAsia="等线"/>
          <w:i/>
          <w:sz w:val="20"/>
          <w:lang w:eastAsia="zh-CN"/>
        </w:rPr>
        <w:t>For the CSI prediction performance monitoring, prioritize type 1 and type 3 CSI prediction performance monitoring.</w:t>
      </w:r>
    </w:p>
    <w:p w14:paraId="1F3893AA" w14:textId="5AA88F1D" w:rsidR="000C09CF" w:rsidRPr="00575A40" w:rsidRDefault="000C09CF" w:rsidP="007A5FE2">
      <w:pPr>
        <w:spacing w:line="360" w:lineRule="auto"/>
        <w:jc w:val="both"/>
        <w:rPr>
          <w:rFonts w:eastAsiaTheme="minorEastAsia"/>
          <w:lang w:eastAsia="zh-CN"/>
        </w:rPr>
      </w:pPr>
      <w:r w:rsidRPr="00575A40">
        <w:rPr>
          <w:rFonts w:eastAsiaTheme="minorEastAsia"/>
          <w:lang w:eastAsia="zh-CN"/>
        </w:rPr>
        <w:t>Furthermore, the stability of the performance evaluation and decision-making mechanism should be carefully considered to mitigate the impact of random effects on evaluation outcomes. This includes:</w:t>
      </w:r>
    </w:p>
    <w:p w14:paraId="1C040063" w14:textId="288917FA" w:rsidR="000C09CF" w:rsidRPr="00575A40" w:rsidRDefault="000C09CF" w:rsidP="00EB33C0">
      <w:pPr>
        <w:pStyle w:val="BodyText"/>
        <w:numPr>
          <w:ilvl w:val="0"/>
          <w:numId w:val="13"/>
        </w:numPr>
        <w:spacing w:after="0" w:line="360" w:lineRule="auto"/>
        <w:rPr>
          <w:rFonts w:eastAsiaTheme="minorEastAsia"/>
          <w:lang w:eastAsia="zh-CN"/>
        </w:rPr>
      </w:pPr>
      <w:r w:rsidRPr="00575A40">
        <w:rPr>
          <w:rFonts w:eastAsiaTheme="minorEastAsia"/>
          <w:lang w:eastAsia="zh-CN"/>
        </w:rPr>
        <w:t xml:space="preserve">Obtaining a more consistent evaluation result by considering multiple </w:t>
      </w:r>
      <w:r w:rsidR="00015B2C" w:rsidRPr="00575A40">
        <w:rPr>
          <w:rFonts w:eastAsiaTheme="minorEastAsia"/>
          <w:lang w:eastAsia="zh-CN"/>
        </w:rPr>
        <w:t xml:space="preserve">evaluation </w:t>
      </w:r>
      <w:r w:rsidRPr="00575A40">
        <w:rPr>
          <w:rFonts w:eastAsiaTheme="minorEastAsia"/>
          <w:lang w:eastAsia="zh-CN"/>
        </w:rPr>
        <w:t>samples within an evaluation window</w:t>
      </w:r>
      <w:r w:rsidR="00545365" w:rsidRPr="00575A40">
        <w:rPr>
          <w:rFonts w:eastAsiaTheme="minorEastAsia"/>
          <w:lang w:eastAsia="zh-CN"/>
        </w:rPr>
        <w:t>.</w:t>
      </w:r>
    </w:p>
    <w:p w14:paraId="21265AA4" w14:textId="5EC0378B" w:rsidR="000C09CF" w:rsidRPr="00575A40" w:rsidRDefault="000C09CF" w:rsidP="00EB33C0">
      <w:pPr>
        <w:pStyle w:val="BodyText"/>
        <w:numPr>
          <w:ilvl w:val="0"/>
          <w:numId w:val="13"/>
        </w:numPr>
        <w:spacing w:after="0" w:line="360" w:lineRule="auto"/>
        <w:rPr>
          <w:rFonts w:eastAsiaTheme="minorEastAsia"/>
          <w:lang w:eastAsia="zh-CN"/>
        </w:rPr>
      </w:pPr>
      <w:r w:rsidRPr="00575A40">
        <w:rPr>
          <w:rFonts w:eastAsiaTheme="minorEastAsia"/>
          <w:lang w:eastAsia="zh-CN"/>
        </w:rPr>
        <w:t>Assessing whether model monitoring should be handled at the UE level or the cell level.</w:t>
      </w:r>
      <w:r w:rsidR="00C912A9" w:rsidRPr="00575A40">
        <w:rPr>
          <w:rFonts w:eastAsiaTheme="minorEastAsia"/>
          <w:lang w:eastAsia="zh-CN"/>
        </w:rPr>
        <w:t xml:space="preserve"> </w:t>
      </w:r>
      <w:r w:rsidRPr="00575A40">
        <w:rPr>
          <w:rFonts w:eastAsiaTheme="minorEastAsia"/>
          <w:lang w:eastAsia="zh-CN"/>
        </w:rPr>
        <w:t xml:space="preserve">When it comes to UE-level monitoring, each user must evaluate and make independent </w:t>
      </w:r>
      <w:r w:rsidR="00545365" w:rsidRPr="00575A40">
        <w:rPr>
          <w:rFonts w:eastAsiaTheme="minorEastAsia"/>
          <w:lang w:eastAsia="zh-CN"/>
        </w:rPr>
        <w:t xml:space="preserve">monitoring </w:t>
      </w:r>
      <w:r w:rsidRPr="00575A40">
        <w:rPr>
          <w:rFonts w:eastAsiaTheme="minorEastAsia"/>
          <w:lang w:eastAsia="zh-CN"/>
        </w:rPr>
        <w:t>decisions regarding the utilization, updating, switching, and fallback of CSI prediction models. This approach offers flexibility to users, but at the cost of preventing the sharing of evaluation and monitoring results among different users.</w:t>
      </w:r>
      <w:r w:rsidR="00C912A9" w:rsidRPr="00575A40">
        <w:rPr>
          <w:rFonts w:eastAsiaTheme="minorEastAsia"/>
          <w:lang w:eastAsia="zh-CN"/>
        </w:rPr>
        <w:t xml:space="preserve"> </w:t>
      </w:r>
      <w:r w:rsidRPr="00575A40">
        <w:rPr>
          <w:rFonts w:eastAsiaTheme="minorEastAsia"/>
          <w:lang w:eastAsia="zh-CN"/>
        </w:rPr>
        <w:t>On the other hand, cell-level monitoring assesses whether the current CSI prediction model can be utilized, updated, switched, or fallback</w:t>
      </w:r>
      <w:r w:rsidR="00C912A9" w:rsidRPr="00575A40">
        <w:rPr>
          <w:rFonts w:eastAsiaTheme="minorEastAsia"/>
          <w:lang w:eastAsia="zh-CN"/>
        </w:rPr>
        <w:t xml:space="preserve"> </w:t>
      </w:r>
      <w:r w:rsidRPr="00575A40">
        <w:rPr>
          <w:rFonts w:eastAsiaTheme="minorEastAsia"/>
          <w:lang w:eastAsia="zh-CN"/>
        </w:rPr>
        <w:t xml:space="preserve">on a broader scale. The advantage of this approach is that when a significant number of users within a cell agree that the current CSI prediction model is no longer suitable, the evaluation and decision outcomes can be applied to other users in the same cell. This streamlines the process, saving </w:t>
      </w:r>
      <w:r w:rsidR="00225070" w:rsidRPr="00575A40">
        <w:rPr>
          <w:rFonts w:eastAsiaTheme="minorEastAsia"/>
          <w:lang w:eastAsia="zh-CN"/>
        </w:rPr>
        <w:t xml:space="preserve">monitoring </w:t>
      </w:r>
      <w:r w:rsidRPr="00575A40">
        <w:rPr>
          <w:rFonts w:eastAsiaTheme="minorEastAsia"/>
          <w:lang w:eastAsia="zh-CN"/>
        </w:rPr>
        <w:t xml:space="preserve">time and effort for users who no longer need to individually identify and address </w:t>
      </w:r>
      <w:r w:rsidR="00225070" w:rsidRPr="00575A40">
        <w:rPr>
          <w:rFonts w:eastAsiaTheme="minorEastAsia"/>
          <w:lang w:eastAsia="zh-CN"/>
        </w:rPr>
        <w:t xml:space="preserve">potential performance </w:t>
      </w:r>
      <w:r w:rsidRPr="00575A40">
        <w:rPr>
          <w:rFonts w:eastAsiaTheme="minorEastAsia"/>
          <w:lang w:eastAsia="zh-CN"/>
        </w:rPr>
        <w:t>issues with their respective models.</w:t>
      </w:r>
    </w:p>
    <w:p w14:paraId="058631C9" w14:textId="305C7A86" w:rsidR="00E20FD0" w:rsidRPr="00575A40" w:rsidRDefault="00AC7EE3" w:rsidP="0020710F">
      <w:pPr>
        <w:pStyle w:val="Caption"/>
        <w:spacing w:line="360" w:lineRule="auto"/>
        <w:jc w:val="both"/>
        <w:rPr>
          <w:rFonts w:eastAsia="等线"/>
          <w:i/>
          <w:sz w:val="20"/>
          <w:szCs w:val="20"/>
          <w:lang w:eastAsia="zh-CN"/>
        </w:rPr>
      </w:pPr>
      <w:r w:rsidRPr="00575A40">
        <w:rPr>
          <w:i/>
          <w:sz w:val="20"/>
          <w:szCs w:val="20"/>
        </w:rPr>
        <w:t xml:space="preserve">Proposal </w:t>
      </w:r>
      <w:r w:rsidR="00DB4335" w:rsidRPr="00575A40">
        <w:rPr>
          <w:i/>
          <w:sz w:val="20"/>
          <w:szCs w:val="20"/>
        </w:rPr>
        <w:t>6</w:t>
      </w:r>
      <w:r w:rsidRPr="00575A40">
        <w:rPr>
          <w:i/>
          <w:sz w:val="20"/>
          <w:szCs w:val="20"/>
        </w:rPr>
        <w:t xml:space="preserve">: </w:t>
      </w:r>
      <w:r w:rsidR="00E20FD0" w:rsidRPr="00575A40">
        <w:rPr>
          <w:rFonts w:eastAsia="等线"/>
          <w:i/>
          <w:sz w:val="20"/>
          <w:szCs w:val="20"/>
          <w:lang w:eastAsia="zh-CN"/>
        </w:rPr>
        <w:t>Stability of the performance evaluation and decision-making mechanism should be considered to mitigate the impact of random effects on evaluation outcomes, includes:</w:t>
      </w:r>
    </w:p>
    <w:p w14:paraId="32EB38F1" w14:textId="3CF7AC72" w:rsidR="00E20FD0" w:rsidRPr="00575A40" w:rsidRDefault="00E20FD0" w:rsidP="00EB33C0">
      <w:pPr>
        <w:pStyle w:val="BodyText"/>
        <w:numPr>
          <w:ilvl w:val="0"/>
          <w:numId w:val="10"/>
        </w:numPr>
        <w:spacing w:after="0" w:line="360" w:lineRule="auto"/>
        <w:rPr>
          <w:rFonts w:eastAsia="等线"/>
          <w:b/>
          <w:i/>
          <w:szCs w:val="20"/>
          <w:lang w:eastAsia="zh-CN"/>
        </w:rPr>
      </w:pPr>
      <w:r w:rsidRPr="00575A40">
        <w:rPr>
          <w:rFonts w:eastAsia="等线"/>
          <w:b/>
          <w:i/>
          <w:szCs w:val="20"/>
          <w:lang w:eastAsia="zh-CN"/>
        </w:rPr>
        <w:t xml:space="preserve">Obtaining a consistent evaluation result by considering multiple </w:t>
      </w:r>
      <w:r w:rsidR="00015B2C" w:rsidRPr="00575A40">
        <w:rPr>
          <w:rFonts w:eastAsia="等线"/>
          <w:b/>
          <w:i/>
          <w:szCs w:val="20"/>
          <w:lang w:eastAsia="zh-CN"/>
        </w:rPr>
        <w:t xml:space="preserve">evaluation </w:t>
      </w:r>
      <w:r w:rsidRPr="00575A40">
        <w:rPr>
          <w:rFonts w:eastAsia="等线"/>
          <w:b/>
          <w:i/>
          <w:szCs w:val="20"/>
          <w:lang w:eastAsia="zh-CN"/>
        </w:rPr>
        <w:t>samples within an evaluation window.</w:t>
      </w:r>
    </w:p>
    <w:p w14:paraId="2699DEBE" w14:textId="7D495B1C" w:rsidR="00E20FD0" w:rsidRPr="00575A40" w:rsidRDefault="00E20FD0" w:rsidP="00EB33C0">
      <w:pPr>
        <w:pStyle w:val="BodyText"/>
        <w:numPr>
          <w:ilvl w:val="0"/>
          <w:numId w:val="10"/>
        </w:numPr>
        <w:spacing w:after="0" w:line="360" w:lineRule="auto"/>
        <w:rPr>
          <w:rFonts w:eastAsia="等线"/>
          <w:b/>
          <w:i/>
          <w:szCs w:val="20"/>
          <w:lang w:eastAsia="zh-CN"/>
        </w:rPr>
      </w:pPr>
      <w:r w:rsidRPr="00575A40">
        <w:rPr>
          <w:rFonts w:eastAsia="等线"/>
          <w:b/>
          <w:i/>
          <w:szCs w:val="20"/>
          <w:lang w:eastAsia="zh-CN"/>
        </w:rPr>
        <w:t>Assessing whether model monitoring should be handled at the UE level or the cell level.</w:t>
      </w:r>
    </w:p>
    <w:p w14:paraId="4C8FD51E" w14:textId="18087162" w:rsidR="000C09CF" w:rsidRPr="00575A40" w:rsidRDefault="000C09CF" w:rsidP="007A5FE2">
      <w:pPr>
        <w:spacing w:line="360" w:lineRule="auto"/>
        <w:rPr>
          <w:rFonts w:eastAsiaTheme="minorEastAsia"/>
          <w:lang w:eastAsia="zh-CN"/>
        </w:rPr>
      </w:pPr>
    </w:p>
    <w:p w14:paraId="6B79BB79" w14:textId="77777777" w:rsidR="00C67191" w:rsidRPr="00575A40" w:rsidRDefault="00C67191" w:rsidP="007A5FE2">
      <w:pPr>
        <w:pStyle w:val="Heading1"/>
        <w:spacing w:before="0" w:after="0" w:line="360" w:lineRule="auto"/>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0310D5A3" w14:textId="26E9B518" w:rsidR="006F10F2" w:rsidRPr="00575A40" w:rsidRDefault="00C67191" w:rsidP="007A5FE2">
      <w:pPr>
        <w:pStyle w:val="BodyText"/>
        <w:spacing w:after="0" w:line="360" w:lineRule="auto"/>
        <w:rPr>
          <w:rFonts w:eastAsia="宋体"/>
          <w:lang w:eastAsia="zh-CN"/>
        </w:rPr>
      </w:pPr>
      <w:r w:rsidRPr="00575A40">
        <w:rPr>
          <w:rFonts w:eastAsia="宋体"/>
          <w:szCs w:val="20"/>
          <w:lang w:eastAsia="zh-CN"/>
        </w:rPr>
        <w:t xml:space="preserve">In this contribution, we provide </w:t>
      </w:r>
      <w:r w:rsidR="00D429B1" w:rsidRPr="00575A40">
        <w:rPr>
          <w:rFonts w:eastAsia="宋体"/>
          <w:szCs w:val="20"/>
          <w:lang w:eastAsia="zh-CN"/>
        </w:rPr>
        <w:t>more</w:t>
      </w:r>
      <w:r w:rsidRPr="00575A40">
        <w:rPr>
          <w:rFonts w:eastAsia="宋体"/>
          <w:szCs w:val="20"/>
          <w:lang w:eastAsia="zh-CN"/>
        </w:rPr>
        <w:t xml:space="preserve"> </w:t>
      </w:r>
      <w:r w:rsidR="006F10F2" w:rsidRPr="00575A40">
        <w:rPr>
          <w:rFonts w:eastAsia="宋体"/>
          <w:szCs w:val="20"/>
          <w:lang w:eastAsia="zh-CN"/>
        </w:rPr>
        <w:t>evaluation</w:t>
      </w:r>
      <w:r w:rsidR="00D429B1" w:rsidRPr="00575A40">
        <w:rPr>
          <w:rFonts w:eastAsia="宋体"/>
          <w:szCs w:val="20"/>
          <w:lang w:eastAsia="zh-CN"/>
        </w:rPr>
        <w:t>s</w:t>
      </w:r>
      <w:r w:rsidRPr="00575A40">
        <w:rPr>
          <w:rFonts w:eastAsia="宋体"/>
          <w:szCs w:val="20"/>
          <w:lang w:eastAsia="zh-CN"/>
        </w:rPr>
        <w:t xml:space="preserve"> </w:t>
      </w:r>
      <w:r w:rsidRPr="00575A40">
        <w:rPr>
          <w:rFonts w:eastAsia="宋体"/>
          <w:lang w:eastAsia="zh-CN"/>
        </w:rPr>
        <w:t xml:space="preserve">on AI/ML for CSI </w:t>
      </w:r>
      <w:r w:rsidR="006F10F2" w:rsidRPr="00575A40">
        <w:rPr>
          <w:rFonts w:eastAsia="宋体"/>
          <w:lang w:eastAsia="zh-CN"/>
        </w:rPr>
        <w:t>prediction</w:t>
      </w:r>
      <w:r w:rsidR="000C09DE" w:rsidRPr="00575A40">
        <w:rPr>
          <w:rFonts w:eastAsia="宋体"/>
          <w:lang w:eastAsia="zh-CN"/>
        </w:rPr>
        <w:t xml:space="preserve"> </w:t>
      </w:r>
      <w:r w:rsidR="006F10F2" w:rsidRPr="00575A40">
        <w:rPr>
          <w:rFonts w:eastAsiaTheme="minorEastAsia"/>
        </w:rPr>
        <w:t xml:space="preserve">and </w:t>
      </w:r>
      <w:r w:rsidR="00D429B1" w:rsidRPr="00575A40">
        <w:rPr>
          <w:rFonts w:eastAsiaTheme="minorEastAsia"/>
        </w:rPr>
        <w:t xml:space="preserve">also </w:t>
      </w:r>
      <w:r w:rsidR="006F10F2" w:rsidRPr="00575A40">
        <w:rPr>
          <w:rFonts w:eastAsiaTheme="minorEastAsia"/>
        </w:rPr>
        <w:t>discuss</w:t>
      </w:r>
      <w:r w:rsidR="00D429B1" w:rsidRPr="00575A40">
        <w:rPr>
          <w:rFonts w:eastAsiaTheme="minorEastAsia"/>
        </w:rPr>
        <w:t>ed corresponding</w:t>
      </w:r>
      <w:r w:rsidR="006F10F2" w:rsidRPr="00575A40">
        <w:rPr>
          <w:rFonts w:eastAsiaTheme="minorEastAsia"/>
        </w:rPr>
        <w:t xml:space="preserve"> specification impacts</w:t>
      </w:r>
      <w:r w:rsidR="00D429B1" w:rsidRPr="00575A40">
        <w:rPr>
          <w:rFonts w:eastAsia="宋体"/>
          <w:lang w:eastAsia="zh-CN"/>
        </w:rPr>
        <w:t>. Observations and proposals are listed as following,</w:t>
      </w:r>
    </w:p>
    <w:p w14:paraId="151F49D1" w14:textId="056F11E5" w:rsidR="00DB4335" w:rsidRPr="00575A40" w:rsidRDefault="00DB4335" w:rsidP="00DB4335">
      <w:pPr>
        <w:pStyle w:val="Caption"/>
        <w:spacing w:line="360" w:lineRule="auto"/>
        <w:jc w:val="both"/>
        <w:rPr>
          <w:rFonts w:eastAsiaTheme="minorEastAsia"/>
          <w:i/>
          <w:sz w:val="20"/>
          <w:lang w:eastAsia="zh-CN"/>
        </w:rPr>
      </w:pPr>
      <w:r w:rsidRPr="00575A40">
        <w:rPr>
          <w:i/>
          <w:sz w:val="20"/>
        </w:rPr>
        <w:t>Observation</w:t>
      </w:r>
      <w:r w:rsidR="00227CED">
        <w:rPr>
          <w:i/>
          <w:sz w:val="20"/>
        </w:rPr>
        <w:t xml:space="preserve"> 1</w:t>
      </w:r>
      <w:r w:rsidRPr="00575A40">
        <w:rPr>
          <w:i/>
          <w:sz w:val="20"/>
        </w:rPr>
        <w:t>: FLOPs of AI-based CSI prediction is about 13 times of non-AI benchmark when 4 predicted slots with 52RBs per channel sample.</w:t>
      </w:r>
    </w:p>
    <w:p w14:paraId="332FD36A" w14:textId="3D6EBD24" w:rsidR="00DB4335" w:rsidRPr="00575A40" w:rsidRDefault="00DB4335" w:rsidP="00DB4335">
      <w:pPr>
        <w:pStyle w:val="Caption"/>
        <w:spacing w:beforeLines="100" w:before="240" w:line="360" w:lineRule="auto"/>
        <w:jc w:val="both"/>
        <w:rPr>
          <w:i/>
          <w:sz w:val="20"/>
        </w:rPr>
      </w:pPr>
      <w:r w:rsidRPr="00575A40">
        <w:rPr>
          <w:i/>
          <w:sz w:val="20"/>
        </w:rPr>
        <w:t>Observation</w:t>
      </w:r>
      <w:r w:rsidR="00227CED">
        <w:rPr>
          <w:i/>
          <w:sz w:val="20"/>
        </w:rPr>
        <w:t xml:space="preserve"> 2</w:t>
      </w:r>
      <w:r w:rsidRPr="00575A40">
        <w:rPr>
          <w:i/>
          <w:sz w:val="20"/>
        </w:rPr>
        <w:t>: Both non-AI and AI CSI prediction outperform sample-and-hold from the perspective of NMSE on raw channel and SGCS on CSI eigenvector.</w:t>
      </w:r>
    </w:p>
    <w:p w14:paraId="4CCE6405" w14:textId="7454F856" w:rsidR="00DB4335" w:rsidRPr="00575A40" w:rsidRDefault="00DB4335" w:rsidP="00DB4335">
      <w:pPr>
        <w:pStyle w:val="Caption"/>
        <w:spacing w:beforeLines="100" w:before="240" w:line="360" w:lineRule="auto"/>
        <w:jc w:val="both"/>
        <w:rPr>
          <w:i/>
          <w:sz w:val="20"/>
        </w:rPr>
      </w:pPr>
      <w:r w:rsidRPr="00575A40">
        <w:rPr>
          <w:i/>
          <w:sz w:val="20"/>
        </w:rPr>
        <w:t>Observation</w:t>
      </w:r>
      <w:r w:rsidR="00227CED">
        <w:rPr>
          <w:i/>
          <w:sz w:val="20"/>
        </w:rPr>
        <w:t xml:space="preserve"> 3</w:t>
      </w:r>
      <w:r w:rsidRPr="00575A40">
        <w:rPr>
          <w:i/>
          <w:sz w:val="20"/>
        </w:rPr>
        <w:t xml:space="preserve">: The SGCS performance increases with larger observation window for both non-AI and AI CSI prediction. </w:t>
      </w:r>
    </w:p>
    <w:p w14:paraId="24DFFDD8" w14:textId="7AE16ADE" w:rsidR="00DB4335" w:rsidRDefault="00DB4335" w:rsidP="00DB4335">
      <w:pPr>
        <w:pStyle w:val="Caption"/>
        <w:spacing w:line="360" w:lineRule="auto"/>
        <w:jc w:val="both"/>
        <w:rPr>
          <w:i/>
          <w:sz w:val="20"/>
        </w:rPr>
      </w:pPr>
      <w:r w:rsidRPr="00575A40">
        <w:rPr>
          <w:i/>
          <w:sz w:val="20"/>
        </w:rPr>
        <w:t>Observation</w:t>
      </w:r>
      <w:r w:rsidR="00227CED">
        <w:rPr>
          <w:i/>
          <w:sz w:val="20"/>
        </w:rPr>
        <w:t xml:space="preserve"> 4</w:t>
      </w:r>
      <w:r w:rsidRPr="00575A40">
        <w:rPr>
          <w:i/>
          <w:sz w:val="20"/>
        </w:rPr>
        <w:t>: AI-based CSI prediction outperforms auto-regression CSI prediction on all predicted slots.</w:t>
      </w:r>
    </w:p>
    <w:p w14:paraId="54C5915A" w14:textId="77777777" w:rsidR="00D85483" w:rsidRDefault="00D85483" w:rsidP="00D85483">
      <w:pPr>
        <w:pStyle w:val="Caption"/>
        <w:spacing w:beforeLines="50" w:before="120" w:line="360" w:lineRule="auto"/>
        <w:jc w:val="both"/>
        <w:rPr>
          <w:i/>
          <w:sz w:val="20"/>
        </w:rPr>
      </w:pPr>
      <w:r w:rsidRPr="00205FC5">
        <w:rPr>
          <w:i/>
          <w:sz w:val="20"/>
        </w:rPr>
        <w:lastRenderedPageBreak/>
        <w:t xml:space="preserve">Observation </w:t>
      </w:r>
      <w:r w:rsidRPr="00205FC5">
        <w:rPr>
          <w:i/>
          <w:sz w:val="20"/>
        </w:rPr>
        <w:fldChar w:fldCharType="begin"/>
      </w:r>
      <w:r w:rsidRPr="00205FC5">
        <w:rPr>
          <w:i/>
          <w:sz w:val="20"/>
        </w:rPr>
        <w:instrText xml:space="preserve"> SEQ Observation \* ARABIC </w:instrText>
      </w:r>
      <w:r w:rsidRPr="00205FC5">
        <w:rPr>
          <w:i/>
          <w:sz w:val="20"/>
        </w:rPr>
        <w:fldChar w:fldCharType="separate"/>
      </w:r>
      <w:r>
        <w:rPr>
          <w:i/>
          <w:noProof/>
          <w:sz w:val="20"/>
        </w:rPr>
        <w:t>5</w:t>
      </w:r>
      <w:r w:rsidRPr="00205FC5">
        <w:rPr>
          <w:i/>
          <w:sz w:val="20"/>
        </w:rPr>
        <w:fldChar w:fldCharType="end"/>
      </w:r>
      <w:r w:rsidRPr="00205FC5">
        <w:rPr>
          <w:i/>
          <w:sz w:val="20"/>
        </w:rPr>
        <w:t xml:space="preserve">: </w:t>
      </w:r>
      <w:r w:rsidRPr="00205FC5">
        <w:rPr>
          <w:rFonts w:hint="eastAsia"/>
          <w:i/>
          <w:sz w:val="20"/>
        </w:rPr>
        <w:t>R</w:t>
      </w:r>
      <w:r w:rsidRPr="00205FC5">
        <w:rPr>
          <w:i/>
          <w:sz w:val="20"/>
        </w:rPr>
        <w:t xml:space="preserve">egarding the UPT performance for FTP with RU=70%, AI based CSI prediction achieves </w:t>
      </w:r>
      <w:r>
        <w:rPr>
          <w:i/>
          <w:sz w:val="20"/>
        </w:rPr>
        <w:t>3.2</w:t>
      </w:r>
      <w:r w:rsidRPr="00205FC5">
        <w:rPr>
          <w:i/>
          <w:sz w:val="20"/>
        </w:rPr>
        <w:t xml:space="preserve">% performance gain over sample-and-hold (benchmark 1) and </w:t>
      </w:r>
      <w:r>
        <w:rPr>
          <w:i/>
          <w:sz w:val="20"/>
        </w:rPr>
        <w:t>no</w:t>
      </w:r>
      <w:r w:rsidRPr="00205FC5">
        <w:rPr>
          <w:i/>
          <w:sz w:val="20"/>
        </w:rPr>
        <w:t xml:space="preserve"> performance gain over non-AI benchmark2.</w:t>
      </w:r>
    </w:p>
    <w:p w14:paraId="34CDC32E" w14:textId="7A2BE7B3" w:rsidR="00D85483" w:rsidRPr="00D85483" w:rsidRDefault="00D85483" w:rsidP="00D85483">
      <w:pPr>
        <w:pStyle w:val="Caption"/>
        <w:spacing w:line="360" w:lineRule="auto"/>
        <w:jc w:val="both"/>
      </w:pPr>
      <w:r w:rsidRPr="00205FC5">
        <w:rPr>
          <w:i/>
          <w:sz w:val="20"/>
        </w:rPr>
        <w:t xml:space="preserve">Observation </w:t>
      </w:r>
      <w:r w:rsidRPr="00205FC5">
        <w:rPr>
          <w:i/>
          <w:sz w:val="20"/>
        </w:rPr>
        <w:fldChar w:fldCharType="begin"/>
      </w:r>
      <w:r w:rsidRPr="00205FC5">
        <w:rPr>
          <w:i/>
          <w:sz w:val="20"/>
        </w:rPr>
        <w:instrText xml:space="preserve"> SEQ Observation \* ARABIC </w:instrText>
      </w:r>
      <w:r w:rsidRPr="00205FC5">
        <w:rPr>
          <w:i/>
          <w:sz w:val="20"/>
        </w:rPr>
        <w:fldChar w:fldCharType="separate"/>
      </w:r>
      <w:r w:rsidRPr="00205FC5">
        <w:rPr>
          <w:i/>
          <w:sz w:val="20"/>
        </w:rPr>
        <w:t>6</w:t>
      </w:r>
      <w:r w:rsidRPr="00205FC5">
        <w:rPr>
          <w:i/>
          <w:sz w:val="20"/>
        </w:rPr>
        <w:fldChar w:fldCharType="end"/>
      </w:r>
      <w:r w:rsidRPr="00205FC5">
        <w:rPr>
          <w:i/>
          <w:sz w:val="20"/>
        </w:rPr>
        <w:t xml:space="preserve">: </w:t>
      </w:r>
      <w:r w:rsidRPr="00205FC5">
        <w:rPr>
          <w:rFonts w:hint="eastAsia"/>
          <w:i/>
          <w:sz w:val="20"/>
        </w:rPr>
        <w:t>R</w:t>
      </w:r>
      <w:r w:rsidRPr="00205FC5">
        <w:rPr>
          <w:i/>
          <w:sz w:val="20"/>
        </w:rPr>
        <w:t xml:space="preserve">egarding the UPT performance for full buffer, AI based CSI prediction achieves </w:t>
      </w:r>
      <w:r>
        <w:rPr>
          <w:i/>
          <w:sz w:val="20"/>
        </w:rPr>
        <w:t>5.7</w:t>
      </w:r>
      <w:r w:rsidRPr="00205FC5">
        <w:rPr>
          <w:i/>
          <w:sz w:val="20"/>
        </w:rPr>
        <w:t xml:space="preserve">% performance gain over sample-and-hold (benchmark 1) and </w:t>
      </w:r>
      <w:r>
        <w:rPr>
          <w:i/>
          <w:sz w:val="20"/>
        </w:rPr>
        <w:t>0.9</w:t>
      </w:r>
      <w:r w:rsidRPr="00205FC5">
        <w:rPr>
          <w:i/>
          <w:sz w:val="20"/>
        </w:rPr>
        <w:t xml:space="preserve">% performance </w:t>
      </w:r>
      <w:r>
        <w:rPr>
          <w:i/>
          <w:sz w:val="20"/>
        </w:rPr>
        <w:t>loss</w:t>
      </w:r>
      <w:r w:rsidRPr="00205FC5">
        <w:rPr>
          <w:i/>
          <w:sz w:val="20"/>
        </w:rPr>
        <w:t xml:space="preserve"> over non-AI benchmark2.</w:t>
      </w:r>
    </w:p>
    <w:p w14:paraId="423DA665" w14:textId="44B8D23F" w:rsidR="00DB4335" w:rsidRPr="00575A40" w:rsidRDefault="00DB4335" w:rsidP="00DB4335">
      <w:pPr>
        <w:pStyle w:val="Caption"/>
        <w:spacing w:line="360" w:lineRule="auto"/>
        <w:rPr>
          <w:i/>
          <w:sz w:val="20"/>
        </w:rPr>
      </w:pPr>
      <w:r w:rsidRPr="00575A40">
        <w:rPr>
          <w:i/>
          <w:sz w:val="20"/>
        </w:rPr>
        <w:t>Observation</w:t>
      </w:r>
      <w:r w:rsidR="00227CED">
        <w:rPr>
          <w:i/>
          <w:sz w:val="20"/>
        </w:rPr>
        <w:t xml:space="preserve"> 7</w:t>
      </w:r>
      <w:r w:rsidRPr="00575A40">
        <w:rPr>
          <w:i/>
          <w:sz w:val="20"/>
        </w:rPr>
        <w:t>: With raw channel as the input, localized model outperforms both generalized model and non-AI benchmark.</w:t>
      </w:r>
    </w:p>
    <w:p w14:paraId="7D63C129" w14:textId="478232D4" w:rsidR="00DB4335" w:rsidRPr="00575A40" w:rsidRDefault="00DB4335" w:rsidP="00DB4335">
      <w:pPr>
        <w:pStyle w:val="Caption"/>
        <w:spacing w:beforeLines="100" w:before="240" w:line="360" w:lineRule="auto"/>
        <w:jc w:val="both"/>
        <w:rPr>
          <w:rFonts w:eastAsiaTheme="minorEastAsia"/>
          <w:i/>
          <w:sz w:val="20"/>
          <w:lang w:eastAsia="zh-CN"/>
        </w:rPr>
      </w:pPr>
      <w:r w:rsidRPr="00575A40">
        <w:rPr>
          <w:i/>
          <w:sz w:val="20"/>
        </w:rPr>
        <w:t>Observation</w:t>
      </w:r>
      <w:r w:rsidR="00227CED">
        <w:rPr>
          <w:i/>
          <w:sz w:val="20"/>
        </w:rPr>
        <w:t xml:space="preserve"> 8</w:t>
      </w:r>
      <w:r w:rsidRPr="00575A40">
        <w:rPr>
          <w:i/>
          <w:sz w:val="20"/>
        </w:rPr>
        <w:t xml:space="preserve">: With the input of CSI eigenvector, </w:t>
      </w:r>
      <w:r w:rsidRPr="00575A40">
        <w:rPr>
          <w:rFonts w:eastAsia="等线"/>
          <w:i/>
          <w:sz w:val="20"/>
          <w:lang w:eastAsia="zh-CN"/>
        </w:rPr>
        <w:t>in comparison to the application of a generalized model on diverse cells, localized models can achieve more extra benefits, e.g. SGCS gain for CSI prediction (5ms) has been improved from ~6% to ~10%.</w:t>
      </w:r>
    </w:p>
    <w:p w14:paraId="78DB5E43" w14:textId="683F0EDB" w:rsidR="00DB4335" w:rsidRPr="00575A40" w:rsidRDefault="00DB4335" w:rsidP="00DB4335">
      <w:pPr>
        <w:pStyle w:val="BodyText"/>
        <w:spacing w:beforeLines="100" w:before="240" w:after="0" w:line="360" w:lineRule="auto"/>
        <w:rPr>
          <w:rFonts w:eastAsia="等线"/>
          <w:b/>
          <w:i/>
          <w:lang w:eastAsia="zh-CN"/>
        </w:rPr>
      </w:pPr>
      <w:r w:rsidRPr="00575A40">
        <w:rPr>
          <w:b/>
          <w:i/>
        </w:rPr>
        <w:t>Observation</w:t>
      </w:r>
      <w:r w:rsidR="00823D17">
        <w:rPr>
          <w:b/>
          <w:i/>
        </w:rPr>
        <w:t xml:space="preserve"> 9</w:t>
      </w:r>
      <w:r w:rsidRPr="00575A40">
        <w:rPr>
          <w:b/>
          <w:i/>
        </w:rPr>
        <w:t xml:space="preserve">: </w:t>
      </w:r>
      <w:r w:rsidRPr="00575A40">
        <w:rPr>
          <w:rFonts w:eastAsia="等线"/>
          <w:b/>
          <w:i/>
          <w:lang w:eastAsia="zh-CN"/>
        </w:rPr>
        <w:t>Within a cell, the introduction of AI/ML-based CSI prediction may effectively improve the CSI prediction performance of some users in the cell, e.g.,</w:t>
      </w:r>
    </w:p>
    <w:p w14:paraId="12BC2169" w14:textId="77777777" w:rsidR="00DB4335" w:rsidRPr="00575A40" w:rsidRDefault="00DB4335" w:rsidP="00DB4335">
      <w:pPr>
        <w:pStyle w:val="BodyText"/>
        <w:numPr>
          <w:ilvl w:val="0"/>
          <w:numId w:val="9"/>
        </w:numPr>
        <w:spacing w:after="0" w:line="360" w:lineRule="auto"/>
        <w:rPr>
          <w:rFonts w:eastAsiaTheme="minorEastAsia"/>
          <w:b/>
          <w:i/>
          <w:lang w:eastAsia="zh-CN"/>
        </w:rPr>
      </w:pPr>
      <w:r w:rsidRPr="00575A40">
        <w:rPr>
          <w:rFonts w:eastAsia="等线"/>
          <w:b/>
          <w:i/>
          <w:lang w:eastAsia="zh-CN"/>
        </w:rPr>
        <w:t>[17.79%~81.45%] for [50%, 20%, 5%] users with highest localized performance gain</w:t>
      </w:r>
      <w:r w:rsidRPr="00575A40">
        <w:rPr>
          <w:rFonts w:eastAsiaTheme="minorEastAsia"/>
          <w:b/>
          <w:i/>
          <w:lang w:eastAsia="zh-CN"/>
        </w:rPr>
        <w:t xml:space="preserve"> </w:t>
      </w:r>
      <w:r w:rsidRPr="00575A40">
        <w:rPr>
          <w:rFonts w:eastAsia="等线"/>
          <w:b/>
          <w:i/>
          <w:lang w:eastAsia="zh-CN"/>
        </w:rPr>
        <w:t xml:space="preserve">within 5ms/10ms prediction window, </w:t>
      </w:r>
    </w:p>
    <w:p w14:paraId="565A705E" w14:textId="77777777" w:rsidR="00DB4335" w:rsidRPr="00575A40" w:rsidRDefault="00DB4335" w:rsidP="00DB4335">
      <w:pPr>
        <w:pStyle w:val="BodyText"/>
        <w:numPr>
          <w:ilvl w:val="0"/>
          <w:numId w:val="9"/>
        </w:numPr>
        <w:spacing w:after="0" w:line="360" w:lineRule="auto"/>
        <w:rPr>
          <w:rFonts w:eastAsia="等线"/>
          <w:b/>
          <w:i/>
          <w:lang w:eastAsia="zh-CN"/>
        </w:rPr>
      </w:pPr>
      <w:r w:rsidRPr="00575A40">
        <w:rPr>
          <w:rFonts w:eastAsia="等线"/>
          <w:b/>
          <w:i/>
          <w:lang w:eastAsia="zh-CN"/>
        </w:rPr>
        <w:t xml:space="preserve">[16.85%~65.81%] for [50%, 20%, 5%] users with worst performance of Rel-16 </w:t>
      </w:r>
      <w:proofErr w:type="spellStart"/>
      <w:r w:rsidRPr="00575A40">
        <w:rPr>
          <w:rFonts w:eastAsia="等线"/>
          <w:b/>
          <w:i/>
          <w:lang w:eastAsia="zh-CN"/>
        </w:rPr>
        <w:t>eTypeII</w:t>
      </w:r>
      <w:proofErr w:type="spellEnd"/>
      <w:r w:rsidRPr="00575A40">
        <w:rPr>
          <w:b/>
          <w:i/>
        </w:rPr>
        <w:t xml:space="preserve"> </w:t>
      </w:r>
      <w:r w:rsidRPr="00575A40">
        <w:rPr>
          <w:rFonts w:eastAsia="等线"/>
          <w:b/>
          <w:i/>
          <w:lang w:eastAsia="zh-CN"/>
        </w:rPr>
        <w:t>w/o prediction within 5ms/10ms prediction window.</w:t>
      </w:r>
    </w:p>
    <w:p w14:paraId="152EDF6A" w14:textId="77777777" w:rsidR="00DB4335" w:rsidRPr="00575A40" w:rsidRDefault="00DB4335" w:rsidP="00DB4335"/>
    <w:p w14:paraId="39AACD54" w14:textId="77777777" w:rsidR="00DB4335" w:rsidRPr="00575A40" w:rsidRDefault="00DB4335" w:rsidP="00DB4335">
      <w:pPr>
        <w:pStyle w:val="Caption"/>
        <w:spacing w:line="360" w:lineRule="auto"/>
        <w:jc w:val="both"/>
        <w:rPr>
          <w:i/>
          <w:sz w:val="20"/>
        </w:rPr>
      </w:pPr>
      <w:r w:rsidRPr="00575A40">
        <w:rPr>
          <w:i/>
          <w:sz w:val="20"/>
        </w:rPr>
        <w:t>Proposal 1: For the intermediate KPI comparison on CSI prediction, focus on SGCS performance on CSI eigenvector, instead of NMSE on raw channel.</w:t>
      </w:r>
    </w:p>
    <w:p w14:paraId="09B82C18" w14:textId="77777777" w:rsidR="00DB4335" w:rsidRPr="00575A40" w:rsidRDefault="00DB4335" w:rsidP="00DB4335">
      <w:pPr>
        <w:pStyle w:val="Caption"/>
        <w:spacing w:line="360" w:lineRule="auto"/>
        <w:jc w:val="both"/>
        <w:rPr>
          <w:rFonts w:eastAsia="等线"/>
          <w:i/>
          <w:sz w:val="20"/>
          <w:szCs w:val="20"/>
          <w:lang w:eastAsia="zh-CN"/>
        </w:rPr>
      </w:pPr>
      <w:r w:rsidRPr="00575A40">
        <w:rPr>
          <w:i/>
          <w:sz w:val="20"/>
          <w:szCs w:val="20"/>
        </w:rPr>
        <w:t xml:space="preserve">Proposal 2: </w:t>
      </w:r>
      <w:r w:rsidRPr="00575A40">
        <w:rPr>
          <w:rFonts w:eastAsia="等线"/>
          <w:i/>
          <w:sz w:val="20"/>
          <w:szCs w:val="20"/>
          <w:lang w:eastAsia="zh-CN"/>
        </w:rPr>
        <w:t>Regarding the data collection for CSI prediction, cell/site/scenario related “condition information” and “additional condition information” should be considered during the data collection stage.</w:t>
      </w:r>
    </w:p>
    <w:p w14:paraId="79804FFC" w14:textId="77777777" w:rsidR="00DB4335" w:rsidRPr="00575A40" w:rsidRDefault="00DB4335" w:rsidP="00DB4335">
      <w:pPr>
        <w:pStyle w:val="BodyText"/>
        <w:spacing w:after="0" w:line="360" w:lineRule="auto"/>
        <w:ind w:left="402" w:hangingChars="200" w:hanging="402"/>
        <w:rPr>
          <w:rFonts w:eastAsia="等线"/>
          <w:b/>
          <w:i/>
          <w:szCs w:val="20"/>
          <w:lang w:eastAsia="zh-CN"/>
        </w:rPr>
      </w:pPr>
      <w:r w:rsidRPr="00575A40">
        <w:rPr>
          <w:b/>
          <w:i/>
          <w:szCs w:val="20"/>
        </w:rPr>
        <w:t xml:space="preserve">Proposal 3: </w:t>
      </w:r>
      <w:r w:rsidRPr="00575A40">
        <w:rPr>
          <w:rFonts w:eastAsia="等线"/>
          <w:b/>
          <w:i/>
          <w:szCs w:val="20"/>
          <w:lang w:eastAsia="zh-CN"/>
        </w:rPr>
        <w:t xml:space="preserve">For the “condition” part, following information should be considered: </w:t>
      </w:r>
    </w:p>
    <w:p w14:paraId="4A896A63" w14:textId="77777777" w:rsidR="00DB4335" w:rsidRPr="00575A40" w:rsidRDefault="00DB4335" w:rsidP="00DB4335">
      <w:pPr>
        <w:pStyle w:val="BodyText"/>
        <w:numPr>
          <w:ilvl w:val="0"/>
          <w:numId w:val="12"/>
        </w:numPr>
        <w:spacing w:after="0" w:line="360" w:lineRule="auto"/>
        <w:rPr>
          <w:rFonts w:eastAsia="等线"/>
          <w:b/>
          <w:i/>
          <w:szCs w:val="20"/>
          <w:lang w:eastAsia="zh-CN"/>
        </w:rPr>
      </w:pPr>
      <w:r w:rsidRPr="00575A40">
        <w:rPr>
          <w:rFonts w:eastAsia="等线"/>
          <w:b/>
          <w:i/>
          <w:szCs w:val="20"/>
          <w:lang w:eastAsia="zh-CN"/>
        </w:rPr>
        <w:t xml:space="preserve">CSI type to be predicted, e.g. raw channel H or eigenvector W, </w:t>
      </w:r>
    </w:p>
    <w:p w14:paraId="14C32AEA" w14:textId="77777777" w:rsidR="00DB4335" w:rsidRPr="00575A40" w:rsidRDefault="00DB4335" w:rsidP="00DB4335">
      <w:pPr>
        <w:pStyle w:val="BodyText"/>
        <w:numPr>
          <w:ilvl w:val="0"/>
          <w:numId w:val="12"/>
        </w:numPr>
        <w:spacing w:after="0" w:line="360" w:lineRule="auto"/>
        <w:rPr>
          <w:rFonts w:eastAsia="等线"/>
          <w:b/>
          <w:i/>
          <w:szCs w:val="20"/>
          <w:lang w:eastAsia="zh-CN"/>
        </w:rPr>
      </w:pPr>
      <w:r w:rsidRPr="00575A40">
        <w:rPr>
          <w:rFonts w:eastAsia="等线"/>
          <w:b/>
          <w:i/>
          <w:szCs w:val="20"/>
          <w:lang w:eastAsia="zh-CN"/>
        </w:rPr>
        <w:t>CSI-RS configurations, e.g. pattern, time/frequency domain configuration,</w:t>
      </w:r>
    </w:p>
    <w:p w14:paraId="1E520968" w14:textId="77777777" w:rsidR="00DB4335" w:rsidRPr="00575A40" w:rsidRDefault="00DB4335" w:rsidP="00DB4335">
      <w:pPr>
        <w:pStyle w:val="BodyText"/>
        <w:numPr>
          <w:ilvl w:val="0"/>
          <w:numId w:val="12"/>
        </w:numPr>
        <w:spacing w:after="0" w:line="360" w:lineRule="auto"/>
        <w:rPr>
          <w:rFonts w:eastAsia="等线"/>
          <w:b/>
          <w:i/>
          <w:szCs w:val="20"/>
          <w:lang w:eastAsia="zh-CN"/>
        </w:rPr>
      </w:pPr>
      <w:r w:rsidRPr="00575A40">
        <w:rPr>
          <w:rFonts w:eastAsia="等线"/>
          <w:b/>
          <w:i/>
          <w:szCs w:val="20"/>
          <w:lang w:eastAsia="zh-CN"/>
        </w:rPr>
        <w:t xml:space="preserve">transmission related configuration, e.g. bandwidth and sub-band info, antenna ports, rank, SCS, frequency band, </w:t>
      </w:r>
    </w:p>
    <w:p w14:paraId="4C3FAFAD" w14:textId="77777777" w:rsidR="00DB4335" w:rsidRPr="00575A40" w:rsidRDefault="00DB4335" w:rsidP="00DB4335">
      <w:pPr>
        <w:pStyle w:val="BodyText"/>
        <w:numPr>
          <w:ilvl w:val="0"/>
          <w:numId w:val="12"/>
        </w:numPr>
        <w:spacing w:after="0" w:line="360" w:lineRule="auto"/>
        <w:rPr>
          <w:rFonts w:eastAsia="等线"/>
          <w:b/>
          <w:i/>
          <w:szCs w:val="20"/>
          <w:lang w:eastAsia="zh-CN"/>
        </w:rPr>
      </w:pPr>
      <w:r w:rsidRPr="00575A40">
        <w:rPr>
          <w:rFonts w:eastAsia="等线"/>
          <w:b/>
          <w:i/>
          <w:szCs w:val="20"/>
          <w:lang w:eastAsia="zh-CN"/>
        </w:rPr>
        <w:t>cell/site/scenario related information, e.g. Cell ID.</w:t>
      </w:r>
    </w:p>
    <w:p w14:paraId="424351F8" w14:textId="77777777" w:rsidR="00DB4335" w:rsidRPr="00575A40" w:rsidRDefault="00DB4335" w:rsidP="00DB4335">
      <w:pPr>
        <w:pStyle w:val="Caption"/>
        <w:spacing w:line="360" w:lineRule="auto"/>
        <w:jc w:val="both"/>
        <w:rPr>
          <w:rFonts w:eastAsia="等线"/>
          <w:i/>
          <w:sz w:val="20"/>
          <w:szCs w:val="20"/>
          <w:lang w:eastAsia="zh-CN"/>
        </w:rPr>
      </w:pPr>
      <w:r w:rsidRPr="00575A40">
        <w:rPr>
          <w:i/>
          <w:sz w:val="20"/>
          <w:szCs w:val="20"/>
        </w:rPr>
        <w:t>Proposal 4</w:t>
      </w:r>
      <w:r w:rsidRPr="00575A40">
        <w:rPr>
          <w:rFonts w:eastAsia="等线"/>
          <w:i/>
          <w:sz w:val="20"/>
          <w:szCs w:val="20"/>
          <w:lang w:eastAsia="zh-CN"/>
        </w:rPr>
        <w:t xml:space="preserve">: For the “additional condition” part, following information should be considered: </w:t>
      </w:r>
    </w:p>
    <w:p w14:paraId="2BAC73EE" w14:textId="77777777" w:rsidR="00DB4335" w:rsidRPr="00575A40" w:rsidRDefault="00DB4335" w:rsidP="00DB4335">
      <w:pPr>
        <w:pStyle w:val="BodyText"/>
        <w:numPr>
          <w:ilvl w:val="0"/>
          <w:numId w:val="11"/>
        </w:numPr>
        <w:spacing w:after="0" w:line="360" w:lineRule="auto"/>
        <w:rPr>
          <w:rFonts w:eastAsia="等线"/>
          <w:b/>
          <w:i/>
          <w:szCs w:val="20"/>
          <w:lang w:eastAsia="zh-CN"/>
        </w:rPr>
      </w:pPr>
      <w:r w:rsidRPr="00575A40">
        <w:rPr>
          <w:rFonts w:eastAsia="等线"/>
          <w:b/>
          <w:i/>
          <w:szCs w:val="20"/>
          <w:lang w:eastAsia="zh-CN"/>
        </w:rPr>
        <w:t xml:space="preserve">Cell/site/scenario related information, e.g. region/scenario indication, indoor/outdoor info, UE speed, UE ID, timestamp of data samples, observed SNR </w:t>
      </w:r>
    </w:p>
    <w:p w14:paraId="11E84D53" w14:textId="77777777" w:rsidR="00DB4335" w:rsidRPr="00575A40" w:rsidRDefault="00DB4335" w:rsidP="00DB4335">
      <w:pPr>
        <w:pStyle w:val="BodyText"/>
        <w:numPr>
          <w:ilvl w:val="0"/>
          <w:numId w:val="11"/>
        </w:numPr>
        <w:spacing w:after="0" w:line="360" w:lineRule="auto"/>
        <w:rPr>
          <w:rFonts w:eastAsia="等线"/>
          <w:b/>
          <w:i/>
          <w:szCs w:val="20"/>
          <w:lang w:eastAsia="zh-CN"/>
        </w:rPr>
      </w:pPr>
      <w:r w:rsidRPr="00575A40">
        <w:rPr>
          <w:rFonts w:eastAsia="等线"/>
          <w:b/>
          <w:i/>
          <w:szCs w:val="20"/>
          <w:lang w:eastAsia="zh-CN"/>
        </w:rPr>
        <w:t>CSI prediction related information, e.g. observation window, prediction window, sample number/interval.</w:t>
      </w:r>
    </w:p>
    <w:p w14:paraId="1EE236F0" w14:textId="77777777" w:rsidR="00DB4335" w:rsidRPr="00575A40" w:rsidRDefault="00DB4335" w:rsidP="00DB4335">
      <w:pPr>
        <w:pStyle w:val="Caption"/>
        <w:spacing w:beforeLines="100" w:before="240" w:line="360" w:lineRule="auto"/>
        <w:jc w:val="both"/>
        <w:rPr>
          <w:rFonts w:eastAsia="等线"/>
          <w:i/>
          <w:sz w:val="20"/>
          <w:lang w:eastAsia="zh-CN"/>
        </w:rPr>
      </w:pPr>
      <w:r w:rsidRPr="00575A40">
        <w:rPr>
          <w:i/>
          <w:sz w:val="20"/>
        </w:rPr>
        <w:t xml:space="preserve">Proposal 5: </w:t>
      </w:r>
      <w:r w:rsidRPr="00575A40">
        <w:rPr>
          <w:rFonts w:eastAsia="等线"/>
          <w:i/>
          <w:sz w:val="20"/>
          <w:lang w:eastAsia="zh-CN"/>
        </w:rPr>
        <w:t>For the CSI prediction performance monitoring, prioritize type 1 and type 3 CSI prediction performance monitoring.</w:t>
      </w:r>
    </w:p>
    <w:p w14:paraId="1786A796" w14:textId="77777777" w:rsidR="00DB4335" w:rsidRPr="00575A40" w:rsidRDefault="00DB4335" w:rsidP="00DB4335">
      <w:pPr>
        <w:pStyle w:val="Caption"/>
        <w:spacing w:line="360" w:lineRule="auto"/>
        <w:jc w:val="both"/>
        <w:rPr>
          <w:rFonts w:eastAsia="等线"/>
          <w:i/>
          <w:sz w:val="20"/>
          <w:szCs w:val="20"/>
          <w:lang w:eastAsia="zh-CN"/>
        </w:rPr>
      </w:pPr>
      <w:r w:rsidRPr="00575A40">
        <w:rPr>
          <w:i/>
          <w:sz w:val="20"/>
          <w:szCs w:val="20"/>
        </w:rPr>
        <w:t xml:space="preserve">Proposal 6: </w:t>
      </w:r>
      <w:r w:rsidRPr="00575A40">
        <w:rPr>
          <w:rFonts w:eastAsia="等线"/>
          <w:i/>
          <w:sz w:val="20"/>
          <w:szCs w:val="20"/>
          <w:lang w:eastAsia="zh-CN"/>
        </w:rPr>
        <w:t>Stability of the performance evaluation and decision-making mechanism should be considered to mitigate the impact of random effects on evaluation outcomes, includes:</w:t>
      </w:r>
    </w:p>
    <w:p w14:paraId="23D7F00C" w14:textId="77777777" w:rsidR="00DB4335" w:rsidRPr="00575A40" w:rsidRDefault="00DB4335" w:rsidP="00DB4335">
      <w:pPr>
        <w:pStyle w:val="BodyText"/>
        <w:numPr>
          <w:ilvl w:val="0"/>
          <w:numId w:val="10"/>
        </w:numPr>
        <w:spacing w:after="0" w:line="360" w:lineRule="auto"/>
        <w:rPr>
          <w:rFonts w:eastAsia="等线"/>
          <w:b/>
          <w:i/>
          <w:szCs w:val="20"/>
          <w:lang w:eastAsia="zh-CN"/>
        </w:rPr>
      </w:pPr>
      <w:r w:rsidRPr="00575A40">
        <w:rPr>
          <w:rFonts w:eastAsia="等线"/>
          <w:b/>
          <w:i/>
          <w:szCs w:val="20"/>
          <w:lang w:eastAsia="zh-CN"/>
        </w:rPr>
        <w:lastRenderedPageBreak/>
        <w:t>Obtaining a consistent evaluation result by considering multiple evaluation samples within an evaluation window.</w:t>
      </w:r>
    </w:p>
    <w:p w14:paraId="2E20CBEF" w14:textId="77777777" w:rsidR="00DB4335" w:rsidRPr="00575A40" w:rsidRDefault="00DB4335" w:rsidP="00DB4335">
      <w:pPr>
        <w:pStyle w:val="BodyText"/>
        <w:numPr>
          <w:ilvl w:val="0"/>
          <w:numId w:val="10"/>
        </w:numPr>
        <w:spacing w:after="0" w:line="360" w:lineRule="auto"/>
        <w:rPr>
          <w:rFonts w:eastAsia="等线"/>
          <w:b/>
          <w:i/>
          <w:szCs w:val="20"/>
          <w:lang w:eastAsia="zh-CN"/>
        </w:rPr>
      </w:pPr>
      <w:r w:rsidRPr="00575A40">
        <w:rPr>
          <w:rFonts w:eastAsia="等线"/>
          <w:b/>
          <w:i/>
          <w:szCs w:val="20"/>
          <w:lang w:eastAsia="zh-CN"/>
        </w:rPr>
        <w:t>Assessing whether model monitoring should be handled at the UE level or the cell level.</w:t>
      </w:r>
    </w:p>
    <w:p w14:paraId="401AEF51" w14:textId="2FB66E05" w:rsidR="00E879A9" w:rsidRDefault="00D85483" w:rsidP="00D85483">
      <w:pPr>
        <w:pStyle w:val="Heading1"/>
        <w:spacing w:before="0" w:after="0" w:line="360" w:lineRule="auto"/>
        <w:rPr>
          <w:rFonts w:ascii="Times New Roman" w:hAnsi="Times New Roman" w:cs="Times New Roman"/>
        </w:rPr>
      </w:pPr>
      <w:r w:rsidRPr="00D85483">
        <w:rPr>
          <w:rFonts w:ascii="Times New Roman" w:hAnsi="Times New Roman" w:cs="Times New Roman" w:hint="eastAsia"/>
        </w:rPr>
        <w:t>R</w:t>
      </w:r>
      <w:r w:rsidRPr="00D85483">
        <w:rPr>
          <w:rFonts w:ascii="Times New Roman" w:hAnsi="Times New Roman" w:cs="Times New Roman"/>
        </w:rPr>
        <w:t>ecommendation</w:t>
      </w:r>
    </w:p>
    <w:p w14:paraId="04A77DFA" w14:textId="1F651CCC" w:rsidR="00D85483" w:rsidRDefault="00D85483" w:rsidP="00D85483">
      <w:pPr>
        <w:pStyle w:val="BodyText"/>
        <w:spacing w:beforeLines="50" w:before="120" w:line="360" w:lineRule="auto"/>
        <w:rPr>
          <w:rFonts w:eastAsiaTheme="minorEastAsia"/>
          <w:lang w:eastAsia="zh-CN"/>
        </w:rPr>
      </w:pPr>
      <w:r>
        <w:rPr>
          <w:rFonts w:eastAsiaTheme="minorEastAsia" w:hint="eastAsia"/>
          <w:lang w:eastAsia="zh-CN"/>
        </w:rPr>
        <w:t>B</w:t>
      </w:r>
      <w:r>
        <w:rPr>
          <w:rFonts w:eastAsiaTheme="minorEastAsia"/>
          <w:lang w:eastAsia="zh-CN"/>
        </w:rPr>
        <w:t>ased on the RAN1 progress of Rel-19 study phase on AI/ML based CSI prediction, the</w:t>
      </w:r>
      <w:r w:rsidR="00DB79E8">
        <w:rPr>
          <w:rFonts w:eastAsiaTheme="minorEastAsia"/>
          <w:lang w:eastAsia="zh-CN"/>
        </w:rPr>
        <w:t xml:space="preserve"> SGCS and</w:t>
      </w:r>
      <w:r>
        <w:rPr>
          <w:rFonts w:eastAsiaTheme="minorEastAsia"/>
          <w:lang w:eastAsia="zh-CN"/>
        </w:rPr>
        <w:t xml:space="preserve"> UPT performance gain over </w:t>
      </w:r>
      <w:r w:rsidR="00DB79E8">
        <w:rPr>
          <w:rFonts w:eastAsiaTheme="minorEastAsia"/>
          <w:lang w:eastAsia="zh-CN"/>
        </w:rPr>
        <w:t xml:space="preserve">Rel-16 sample-and-hold and </w:t>
      </w:r>
      <w:r>
        <w:rPr>
          <w:rFonts w:eastAsiaTheme="minorEastAsia"/>
          <w:lang w:eastAsia="zh-CN"/>
        </w:rPr>
        <w:t xml:space="preserve">Rel-18 non-AI CSI prediction </w:t>
      </w:r>
      <w:r w:rsidR="00DB79E8">
        <w:rPr>
          <w:rFonts w:eastAsiaTheme="minorEastAsia"/>
          <w:lang w:eastAsia="zh-CN"/>
        </w:rPr>
        <w:t>have been evaluated</w:t>
      </w:r>
      <w:r>
        <w:rPr>
          <w:rFonts w:eastAsiaTheme="minorEastAsia"/>
          <w:lang w:eastAsia="zh-CN"/>
        </w:rPr>
        <w:t xml:space="preserve">. Other </w:t>
      </w:r>
      <w:r w:rsidR="00DB79E8">
        <w:rPr>
          <w:rFonts w:eastAsiaTheme="minorEastAsia"/>
          <w:lang w:eastAsia="zh-CN"/>
        </w:rPr>
        <w:t>issues</w:t>
      </w:r>
      <w:r>
        <w:rPr>
          <w:rFonts w:eastAsiaTheme="minorEastAsia"/>
          <w:lang w:eastAsia="zh-CN"/>
        </w:rPr>
        <w:t xml:space="preserve"> such as generalizations, localized models and spec impacts related issues are also</w:t>
      </w:r>
      <w:r w:rsidR="00DB79E8">
        <w:rPr>
          <w:rFonts w:eastAsiaTheme="minorEastAsia"/>
          <w:lang w:eastAsia="zh-CN"/>
        </w:rPr>
        <w:t xml:space="preserve"> </w:t>
      </w:r>
      <w:r>
        <w:rPr>
          <w:rFonts w:eastAsiaTheme="minorEastAsia"/>
          <w:lang w:eastAsia="zh-CN"/>
        </w:rPr>
        <w:t xml:space="preserve">discussed. </w:t>
      </w:r>
      <w:r w:rsidR="00DB79E8">
        <w:rPr>
          <w:rFonts w:eastAsiaTheme="minorEastAsia"/>
          <w:lang w:eastAsia="zh-CN"/>
        </w:rPr>
        <w:t xml:space="preserve">As for the second stage after RAN#105 in September, </w:t>
      </w:r>
      <w:r>
        <w:rPr>
          <w:rFonts w:eastAsiaTheme="minorEastAsia"/>
          <w:lang w:eastAsia="zh-CN"/>
        </w:rPr>
        <w:t>we have the following recommendation:</w:t>
      </w:r>
    </w:p>
    <w:p w14:paraId="6886771A" w14:textId="604F6489" w:rsidR="00D85483" w:rsidRDefault="00D85483" w:rsidP="00D85483">
      <w:pPr>
        <w:pStyle w:val="BodyText"/>
        <w:spacing w:beforeLines="50" w:before="120" w:line="360" w:lineRule="auto"/>
        <w:rPr>
          <w:rFonts w:eastAsiaTheme="minorEastAsia"/>
          <w:b/>
          <w:i/>
          <w:lang w:eastAsia="zh-CN"/>
        </w:rPr>
      </w:pPr>
      <w:r>
        <w:rPr>
          <w:rFonts w:eastAsiaTheme="minorEastAsia"/>
          <w:b/>
          <w:i/>
          <w:lang w:eastAsia="zh-CN"/>
        </w:rPr>
        <w:t>Recommendation: s</w:t>
      </w:r>
      <w:r w:rsidRPr="00BF534E">
        <w:rPr>
          <w:rFonts w:eastAsiaTheme="minorEastAsia"/>
          <w:b/>
          <w:i/>
          <w:lang w:eastAsia="zh-CN"/>
        </w:rPr>
        <w:t xml:space="preserve">uggest to </w:t>
      </w:r>
      <w:r w:rsidR="00DB79E8">
        <w:rPr>
          <w:rFonts w:eastAsiaTheme="minorEastAsia"/>
          <w:b/>
          <w:i/>
          <w:lang w:eastAsia="zh-CN"/>
        </w:rPr>
        <w:t>proceed into WI for</w:t>
      </w:r>
      <w:r w:rsidRPr="00BF534E">
        <w:rPr>
          <w:rFonts w:eastAsiaTheme="minorEastAsia"/>
          <w:b/>
          <w:i/>
          <w:lang w:eastAsia="zh-CN"/>
        </w:rPr>
        <w:t xml:space="preserve"> AI/ML based CSI </w:t>
      </w:r>
      <w:r w:rsidR="00147473">
        <w:rPr>
          <w:rFonts w:eastAsiaTheme="minorEastAsia"/>
          <w:b/>
          <w:i/>
          <w:lang w:eastAsia="zh-CN"/>
        </w:rPr>
        <w:t>prediction</w:t>
      </w:r>
      <w:r w:rsidRPr="00BF534E">
        <w:rPr>
          <w:rFonts w:eastAsiaTheme="minorEastAsia"/>
          <w:b/>
          <w:i/>
          <w:lang w:eastAsia="zh-CN"/>
        </w:rPr>
        <w:t xml:space="preserve"> in Rel-19 after RAN#105 in September</w:t>
      </w:r>
      <w:r w:rsidR="00DB79E8">
        <w:rPr>
          <w:rFonts w:eastAsiaTheme="minorEastAsia"/>
          <w:b/>
          <w:i/>
          <w:lang w:eastAsia="zh-CN"/>
        </w:rPr>
        <w:t>,</w:t>
      </w:r>
    </w:p>
    <w:p w14:paraId="16E896DD" w14:textId="4CBF8C68" w:rsidR="00D85483" w:rsidRPr="00DB79E8" w:rsidRDefault="00DB79E8" w:rsidP="00DB79E8">
      <w:pPr>
        <w:pStyle w:val="BodyText"/>
        <w:numPr>
          <w:ilvl w:val="0"/>
          <w:numId w:val="29"/>
        </w:numPr>
        <w:spacing w:beforeLines="50" w:before="120" w:line="360" w:lineRule="auto"/>
        <w:rPr>
          <w:rFonts w:eastAsiaTheme="minorEastAsia"/>
          <w:b/>
          <w:i/>
          <w:lang w:eastAsia="zh-CN"/>
        </w:rPr>
      </w:pPr>
      <w:r>
        <w:rPr>
          <w:rFonts w:eastAsiaTheme="minorEastAsia"/>
          <w:b/>
          <w:i/>
          <w:lang w:eastAsia="zh-CN"/>
        </w:rPr>
        <w:t>At least further study AI/ML based CSI prediction in Rel-19, if WI is not established.</w:t>
      </w:r>
    </w:p>
    <w:p w14:paraId="645BD0A3" w14:textId="77777777" w:rsidR="00E879A9" w:rsidRPr="00575A40" w:rsidRDefault="00E879A9" w:rsidP="007A5FE2">
      <w:pPr>
        <w:pStyle w:val="Heading1"/>
        <w:spacing w:before="0" w:after="0" w:line="360" w:lineRule="auto"/>
        <w:rPr>
          <w:rFonts w:ascii="Times New Roman" w:hAnsi="Times New Roman" w:cs="Times New Roman"/>
        </w:rPr>
      </w:pPr>
      <w:r w:rsidRPr="00575A40">
        <w:rPr>
          <w:rFonts w:ascii="Times New Roman" w:hAnsi="Times New Roman" w:cs="Times New Roman"/>
        </w:rPr>
        <w:t>References</w:t>
      </w:r>
    </w:p>
    <w:p w14:paraId="315FF1BB" w14:textId="03651D35" w:rsidR="00E879A9" w:rsidRPr="00575A40" w:rsidRDefault="00591AFE" w:rsidP="007A5FE2">
      <w:pPr>
        <w:numPr>
          <w:ilvl w:val="0"/>
          <w:numId w:val="2"/>
        </w:numPr>
        <w:spacing w:line="360" w:lineRule="auto"/>
        <w:jc w:val="both"/>
        <w:rPr>
          <w:rFonts w:eastAsia="宋体"/>
          <w:szCs w:val="20"/>
          <w:lang w:eastAsia="zh-CN"/>
        </w:rPr>
      </w:pPr>
      <w:r w:rsidRPr="00575A40">
        <w:rPr>
          <w:rFonts w:eastAsia="宋体"/>
          <w:szCs w:val="20"/>
          <w:lang w:eastAsia="zh-CN"/>
        </w:rPr>
        <w:t>R1-240</w:t>
      </w:r>
      <w:r w:rsidR="00823D17">
        <w:rPr>
          <w:rFonts w:eastAsia="宋体"/>
          <w:szCs w:val="20"/>
          <w:lang w:eastAsia="zh-CN"/>
        </w:rPr>
        <w:t>5683</w:t>
      </w:r>
      <w:r w:rsidR="00E879A9" w:rsidRPr="00575A40">
        <w:rPr>
          <w:rFonts w:eastAsia="宋体"/>
          <w:szCs w:val="20"/>
          <w:lang w:eastAsia="zh-CN"/>
        </w:rPr>
        <w:t xml:space="preserve">, </w:t>
      </w:r>
      <w:r w:rsidRPr="00575A40">
        <w:rPr>
          <w:rFonts w:eastAsia="宋体"/>
          <w:szCs w:val="20"/>
          <w:lang w:eastAsia="zh-CN"/>
        </w:rPr>
        <w:t>Summary #</w:t>
      </w:r>
      <w:r w:rsidR="00823D17">
        <w:rPr>
          <w:rFonts w:eastAsia="宋体"/>
          <w:szCs w:val="20"/>
          <w:lang w:eastAsia="zh-CN"/>
        </w:rPr>
        <w:t>5</w:t>
      </w:r>
      <w:r w:rsidRPr="00575A40">
        <w:rPr>
          <w:rFonts w:eastAsia="宋体"/>
          <w:szCs w:val="20"/>
          <w:lang w:eastAsia="zh-CN"/>
        </w:rPr>
        <w:t xml:space="preserve"> of CSI prediction, Moderator (LG Electronics), </w:t>
      </w:r>
      <w:r w:rsidR="00823D17">
        <w:rPr>
          <w:rFonts w:eastAsia="宋体"/>
          <w:szCs w:val="20"/>
          <w:lang w:eastAsia="zh-CN"/>
        </w:rPr>
        <w:t>Fukuoka</w:t>
      </w:r>
      <w:r w:rsidR="006520D8" w:rsidRPr="00575A40">
        <w:rPr>
          <w:rFonts w:eastAsia="宋体"/>
          <w:szCs w:val="20"/>
          <w:lang w:eastAsia="zh-CN"/>
        </w:rPr>
        <w:t xml:space="preserve">, </w:t>
      </w:r>
      <w:r w:rsidR="00823D17">
        <w:rPr>
          <w:rFonts w:eastAsia="宋体"/>
          <w:szCs w:val="20"/>
          <w:lang w:eastAsia="zh-CN"/>
        </w:rPr>
        <w:t>Japan</w:t>
      </w:r>
      <w:r w:rsidR="006520D8" w:rsidRPr="00575A40">
        <w:rPr>
          <w:rFonts w:eastAsia="宋体"/>
          <w:szCs w:val="20"/>
          <w:lang w:eastAsia="zh-CN"/>
        </w:rPr>
        <w:t>,</w:t>
      </w:r>
      <w:r w:rsidRPr="00575A40">
        <w:rPr>
          <w:rFonts w:eastAsia="宋体"/>
          <w:szCs w:val="20"/>
          <w:lang w:eastAsia="zh-CN"/>
        </w:rPr>
        <w:t xml:space="preserve"> </w:t>
      </w:r>
      <w:r w:rsidR="00823D17">
        <w:rPr>
          <w:rFonts w:eastAsia="宋体"/>
          <w:szCs w:val="20"/>
          <w:lang w:eastAsia="zh-CN"/>
        </w:rPr>
        <w:t>May</w:t>
      </w:r>
      <w:r w:rsidRPr="00575A40">
        <w:rPr>
          <w:rFonts w:eastAsia="宋体"/>
          <w:szCs w:val="20"/>
          <w:lang w:eastAsia="zh-CN"/>
        </w:rPr>
        <w:t xml:space="preserve"> </w:t>
      </w:r>
      <w:r w:rsidR="00823D17">
        <w:rPr>
          <w:rFonts w:eastAsia="宋体"/>
          <w:szCs w:val="20"/>
          <w:lang w:eastAsia="zh-CN"/>
        </w:rPr>
        <w:t>20</w:t>
      </w:r>
      <w:r w:rsidRPr="00575A40">
        <w:rPr>
          <w:rFonts w:eastAsia="宋体"/>
          <w:szCs w:val="20"/>
          <w:vertAlign w:val="superscript"/>
          <w:lang w:eastAsia="zh-CN"/>
        </w:rPr>
        <w:t>th</w:t>
      </w:r>
      <w:r w:rsidRPr="00575A40">
        <w:rPr>
          <w:rFonts w:eastAsia="宋体"/>
          <w:szCs w:val="20"/>
          <w:lang w:eastAsia="zh-CN"/>
        </w:rPr>
        <w:t>-</w:t>
      </w:r>
      <w:r w:rsidR="00823D17">
        <w:rPr>
          <w:rFonts w:eastAsia="宋体"/>
          <w:szCs w:val="20"/>
          <w:lang w:eastAsia="zh-CN"/>
        </w:rPr>
        <w:t>24</w:t>
      </w:r>
      <w:r w:rsidR="006520D8" w:rsidRPr="00575A40">
        <w:rPr>
          <w:rFonts w:eastAsia="宋体"/>
          <w:szCs w:val="20"/>
          <w:vertAlign w:val="superscript"/>
          <w:lang w:eastAsia="zh-CN"/>
        </w:rPr>
        <w:t>th</w:t>
      </w:r>
      <w:r w:rsidRPr="00575A40">
        <w:rPr>
          <w:rFonts w:eastAsia="宋体"/>
          <w:szCs w:val="20"/>
          <w:lang w:eastAsia="zh-CN"/>
        </w:rPr>
        <w:t>, 2024.</w:t>
      </w:r>
    </w:p>
    <w:p w14:paraId="6F36FDF1" w14:textId="77777777" w:rsidR="00E879A9" w:rsidRPr="00747503" w:rsidRDefault="00E879A9" w:rsidP="007A5FE2">
      <w:pPr>
        <w:spacing w:line="360" w:lineRule="auto"/>
        <w:jc w:val="both"/>
        <w:rPr>
          <w:rFonts w:eastAsiaTheme="minorEastAsia"/>
          <w:lang w:eastAsia="zh-CN"/>
        </w:rPr>
      </w:pPr>
    </w:p>
    <w:p w14:paraId="35EC2A2E" w14:textId="77777777" w:rsidR="00E879A9" w:rsidRPr="00575A40" w:rsidRDefault="00E879A9" w:rsidP="007A5FE2">
      <w:pPr>
        <w:spacing w:line="360" w:lineRule="auto"/>
        <w:jc w:val="both"/>
        <w:rPr>
          <w:rFonts w:eastAsiaTheme="minorEastAsia"/>
          <w:lang w:eastAsia="zh-CN"/>
        </w:rPr>
      </w:pPr>
    </w:p>
    <w:sectPr w:rsidR="00E879A9" w:rsidRPr="00575A4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9297C" w14:textId="77777777" w:rsidR="00677FE5" w:rsidRDefault="00677FE5" w:rsidP="001B3EB1">
      <w:r>
        <w:separator/>
      </w:r>
    </w:p>
  </w:endnote>
  <w:endnote w:type="continuationSeparator" w:id="0">
    <w:p w14:paraId="3F4C30ED" w14:textId="77777777" w:rsidR="00677FE5" w:rsidRDefault="00677FE5" w:rsidP="001B3EB1">
      <w:r>
        <w:continuationSeparator/>
      </w:r>
    </w:p>
  </w:endnote>
  <w:endnote w:type="continuationNotice" w:id="1">
    <w:p w14:paraId="688527E1" w14:textId="77777777" w:rsidR="00677FE5" w:rsidRDefault="00677F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B69D1" w14:textId="77777777" w:rsidR="00677FE5" w:rsidRDefault="00677FE5" w:rsidP="001B3EB1">
      <w:r>
        <w:separator/>
      </w:r>
    </w:p>
  </w:footnote>
  <w:footnote w:type="continuationSeparator" w:id="0">
    <w:p w14:paraId="26F48DAA" w14:textId="77777777" w:rsidR="00677FE5" w:rsidRDefault="00677FE5" w:rsidP="001B3EB1">
      <w:r>
        <w:continuationSeparator/>
      </w:r>
    </w:p>
  </w:footnote>
  <w:footnote w:type="continuationNotice" w:id="1">
    <w:p w14:paraId="7A52FFB8" w14:textId="77777777" w:rsidR="00677FE5" w:rsidRDefault="00677F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575A40" w:rsidRDefault="00575A40"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888"/>
    <w:multiLevelType w:val="hybridMultilevel"/>
    <w:tmpl w:val="518020F0"/>
    <w:lvl w:ilvl="0" w:tplc="C0FAC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A65328"/>
    <w:multiLevelType w:val="hybridMultilevel"/>
    <w:tmpl w:val="D1CE41D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41C4E"/>
    <w:multiLevelType w:val="hybridMultilevel"/>
    <w:tmpl w:val="43D4922C"/>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372424"/>
    <w:multiLevelType w:val="hybridMultilevel"/>
    <w:tmpl w:val="883AB6B0"/>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A50760"/>
    <w:multiLevelType w:val="hybridMultilevel"/>
    <w:tmpl w:val="3A786B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6F52CA"/>
    <w:multiLevelType w:val="hybridMultilevel"/>
    <w:tmpl w:val="CDACDE5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4236969"/>
    <w:multiLevelType w:val="hybridMultilevel"/>
    <w:tmpl w:val="61E892F0"/>
    <w:lvl w:ilvl="0" w:tplc="6E0AF71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5" w15:restartNumberingAfterBreak="0">
    <w:nsid w:val="7B7A3B5B"/>
    <w:multiLevelType w:val="hybridMultilevel"/>
    <w:tmpl w:val="9B4AD602"/>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0"/>
  </w:num>
  <w:num w:numId="5">
    <w:abstractNumId w:val="1"/>
  </w:num>
  <w:num w:numId="6">
    <w:abstractNumId w:val="4"/>
  </w:num>
  <w:num w:numId="7">
    <w:abstractNumId w:val="13"/>
  </w:num>
  <w:num w:numId="8">
    <w:abstractNumId w:val="5"/>
  </w:num>
  <w:num w:numId="9">
    <w:abstractNumId w:val="12"/>
  </w:num>
  <w:num w:numId="10">
    <w:abstractNumId w:val="27"/>
  </w:num>
  <w:num w:numId="11">
    <w:abstractNumId w:val="7"/>
  </w:num>
  <w:num w:numId="12">
    <w:abstractNumId w:val="6"/>
  </w:num>
  <w:num w:numId="13">
    <w:abstractNumId w:val="14"/>
  </w:num>
  <w:num w:numId="14">
    <w:abstractNumId w:val="16"/>
  </w:num>
  <w:num w:numId="15">
    <w:abstractNumId w:val="10"/>
  </w:num>
  <w:num w:numId="16">
    <w:abstractNumId w:val="24"/>
  </w:num>
  <w:num w:numId="17">
    <w:abstractNumId w:val="19"/>
  </w:num>
  <w:num w:numId="18">
    <w:abstractNumId w:val="17"/>
  </w:num>
  <w:num w:numId="19">
    <w:abstractNumId w:val="2"/>
  </w:num>
  <w:num w:numId="20">
    <w:abstractNumId w:val="21"/>
  </w:num>
  <w:num w:numId="21">
    <w:abstractNumId w:val="22"/>
  </w:num>
  <w:num w:numId="22">
    <w:abstractNumId w:val="23"/>
  </w:num>
  <w:num w:numId="23">
    <w:abstractNumId w:val="15"/>
  </w:num>
  <w:num w:numId="24">
    <w:abstractNumId w:val="9"/>
  </w:num>
  <w:num w:numId="25">
    <w:abstractNumId w:val="18"/>
  </w:num>
  <w:num w:numId="26">
    <w:abstractNumId w:val="3"/>
  </w:num>
  <w:num w:numId="27">
    <w:abstractNumId w:val="26"/>
  </w:num>
  <w:num w:numId="28">
    <w:abstractNumId w:val="8"/>
  </w:num>
  <w:num w:numId="29">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3DA"/>
    <w:rsid w:val="00003CCB"/>
    <w:rsid w:val="0000469E"/>
    <w:rsid w:val="000046C7"/>
    <w:rsid w:val="00006052"/>
    <w:rsid w:val="00006D6F"/>
    <w:rsid w:val="00006FE0"/>
    <w:rsid w:val="00007DA3"/>
    <w:rsid w:val="00010402"/>
    <w:rsid w:val="00011284"/>
    <w:rsid w:val="00013BF4"/>
    <w:rsid w:val="00014220"/>
    <w:rsid w:val="0001493A"/>
    <w:rsid w:val="000152E5"/>
    <w:rsid w:val="0001566F"/>
    <w:rsid w:val="00015B2C"/>
    <w:rsid w:val="00016118"/>
    <w:rsid w:val="0001644F"/>
    <w:rsid w:val="0001659E"/>
    <w:rsid w:val="00016A2A"/>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474CD"/>
    <w:rsid w:val="00050EF8"/>
    <w:rsid w:val="00051414"/>
    <w:rsid w:val="00051687"/>
    <w:rsid w:val="00051F0D"/>
    <w:rsid w:val="000524F9"/>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400E"/>
    <w:rsid w:val="000641A4"/>
    <w:rsid w:val="00064673"/>
    <w:rsid w:val="00064868"/>
    <w:rsid w:val="00064B4D"/>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807DB"/>
    <w:rsid w:val="00081DC2"/>
    <w:rsid w:val="0008285D"/>
    <w:rsid w:val="00084844"/>
    <w:rsid w:val="000848AE"/>
    <w:rsid w:val="000848BB"/>
    <w:rsid w:val="00084F0F"/>
    <w:rsid w:val="000852ED"/>
    <w:rsid w:val="00085C15"/>
    <w:rsid w:val="000870A2"/>
    <w:rsid w:val="00087D1F"/>
    <w:rsid w:val="00090029"/>
    <w:rsid w:val="00090156"/>
    <w:rsid w:val="000901BA"/>
    <w:rsid w:val="00090527"/>
    <w:rsid w:val="00090552"/>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DC8"/>
    <w:rsid w:val="000B220D"/>
    <w:rsid w:val="000B22CB"/>
    <w:rsid w:val="000B27B3"/>
    <w:rsid w:val="000B29FA"/>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47B"/>
    <w:rsid w:val="000F5D0F"/>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1200"/>
    <w:rsid w:val="00111AA6"/>
    <w:rsid w:val="00111B1C"/>
    <w:rsid w:val="00111C42"/>
    <w:rsid w:val="001120E7"/>
    <w:rsid w:val="001124EE"/>
    <w:rsid w:val="00112ABC"/>
    <w:rsid w:val="00113C3C"/>
    <w:rsid w:val="00113FFF"/>
    <w:rsid w:val="00114DB4"/>
    <w:rsid w:val="00115098"/>
    <w:rsid w:val="001152BB"/>
    <w:rsid w:val="00115DFC"/>
    <w:rsid w:val="00117EB5"/>
    <w:rsid w:val="00120898"/>
    <w:rsid w:val="00120BCC"/>
    <w:rsid w:val="0012112E"/>
    <w:rsid w:val="00121529"/>
    <w:rsid w:val="00121BEE"/>
    <w:rsid w:val="001240AF"/>
    <w:rsid w:val="00124307"/>
    <w:rsid w:val="00124544"/>
    <w:rsid w:val="0012475F"/>
    <w:rsid w:val="00125379"/>
    <w:rsid w:val="001253EB"/>
    <w:rsid w:val="001262B8"/>
    <w:rsid w:val="00126AEE"/>
    <w:rsid w:val="00126E63"/>
    <w:rsid w:val="00130AB1"/>
    <w:rsid w:val="00130FA5"/>
    <w:rsid w:val="0013213E"/>
    <w:rsid w:val="0013221A"/>
    <w:rsid w:val="001335F5"/>
    <w:rsid w:val="0013375F"/>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17E3"/>
    <w:rsid w:val="00152659"/>
    <w:rsid w:val="00152A3F"/>
    <w:rsid w:val="001534EF"/>
    <w:rsid w:val="00153BCC"/>
    <w:rsid w:val="00154967"/>
    <w:rsid w:val="00155168"/>
    <w:rsid w:val="00155237"/>
    <w:rsid w:val="00155BEA"/>
    <w:rsid w:val="0015680E"/>
    <w:rsid w:val="00156DCC"/>
    <w:rsid w:val="00157082"/>
    <w:rsid w:val="001576D1"/>
    <w:rsid w:val="00157A3A"/>
    <w:rsid w:val="00157EB9"/>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74B1"/>
    <w:rsid w:val="001677E0"/>
    <w:rsid w:val="00170ED2"/>
    <w:rsid w:val="00171176"/>
    <w:rsid w:val="0017167F"/>
    <w:rsid w:val="00171B6A"/>
    <w:rsid w:val="00171EF5"/>
    <w:rsid w:val="0017273D"/>
    <w:rsid w:val="0017280B"/>
    <w:rsid w:val="00172C78"/>
    <w:rsid w:val="001730CF"/>
    <w:rsid w:val="0017344D"/>
    <w:rsid w:val="00175510"/>
    <w:rsid w:val="001759D1"/>
    <w:rsid w:val="00175BFE"/>
    <w:rsid w:val="00175D2B"/>
    <w:rsid w:val="00175D36"/>
    <w:rsid w:val="00175FDF"/>
    <w:rsid w:val="00176090"/>
    <w:rsid w:val="00176107"/>
    <w:rsid w:val="0018004D"/>
    <w:rsid w:val="001802B0"/>
    <w:rsid w:val="00180458"/>
    <w:rsid w:val="0018119E"/>
    <w:rsid w:val="001811E4"/>
    <w:rsid w:val="00181597"/>
    <w:rsid w:val="00181CB8"/>
    <w:rsid w:val="00182E77"/>
    <w:rsid w:val="00182F53"/>
    <w:rsid w:val="001831B0"/>
    <w:rsid w:val="001833C1"/>
    <w:rsid w:val="001833EB"/>
    <w:rsid w:val="001846A7"/>
    <w:rsid w:val="0018488B"/>
    <w:rsid w:val="00184AE9"/>
    <w:rsid w:val="00185394"/>
    <w:rsid w:val="00185FA0"/>
    <w:rsid w:val="00186F9B"/>
    <w:rsid w:val="001870F4"/>
    <w:rsid w:val="00190644"/>
    <w:rsid w:val="00190984"/>
    <w:rsid w:val="00190CE9"/>
    <w:rsid w:val="00190E6B"/>
    <w:rsid w:val="00191775"/>
    <w:rsid w:val="001918B8"/>
    <w:rsid w:val="0019264F"/>
    <w:rsid w:val="00193401"/>
    <w:rsid w:val="00193621"/>
    <w:rsid w:val="00193BD8"/>
    <w:rsid w:val="00193EF1"/>
    <w:rsid w:val="00193F3F"/>
    <w:rsid w:val="001944FB"/>
    <w:rsid w:val="00194E49"/>
    <w:rsid w:val="00194ED5"/>
    <w:rsid w:val="001958DB"/>
    <w:rsid w:val="00196330"/>
    <w:rsid w:val="00196C83"/>
    <w:rsid w:val="00197594"/>
    <w:rsid w:val="0019767C"/>
    <w:rsid w:val="001A048B"/>
    <w:rsid w:val="001A0847"/>
    <w:rsid w:val="001A09DE"/>
    <w:rsid w:val="001A16FD"/>
    <w:rsid w:val="001A1E3F"/>
    <w:rsid w:val="001A1F5E"/>
    <w:rsid w:val="001A2728"/>
    <w:rsid w:val="001A3625"/>
    <w:rsid w:val="001A3A64"/>
    <w:rsid w:val="001A3C43"/>
    <w:rsid w:val="001A4034"/>
    <w:rsid w:val="001A4314"/>
    <w:rsid w:val="001A4565"/>
    <w:rsid w:val="001A4616"/>
    <w:rsid w:val="001A4ABD"/>
    <w:rsid w:val="001A56C9"/>
    <w:rsid w:val="001A5854"/>
    <w:rsid w:val="001A591B"/>
    <w:rsid w:val="001A5B9C"/>
    <w:rsid w:val="001A6865"/>
    <w:rsid w:val="001A6999"/>
    <w:rsid w:val="001A7058"/>
    <w:rsid w:val="001A70B1"/>
    <w:rsid w:val="001A70ED"/>
    <w:rsid w:val="001A72C9"/>
    <w:rsid w:val="001A7BD8"/>
    <w:rsid w:val="001B010C"/>
    <w:rsid w:val="001B06E9"/>
    <w:rsid w:val="001B07B9"/>
    <w:rsid w:val="001B0C1F"/>
    <w:rsid w:val="001B1083"/>
    <w:rsid w:val="001B1319"/>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282"/>
    <w:rsid w:val="001C1E15"/>
    <w:rsid w:val="001C482F"/>
    <w:rsid w:val="001C50F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5FC5"/>
    <w:rsid w:val="00206596"/>
    <w:rsid w:val="0020703D"/>
    <w:rsid w:val="0020710F"/>
    <w:rsid w:val="00207DF7"/>
    <w:rsid w:val="002104A2"/>
    <w:rsid w:val="00210C1C"/>
    <w:rsid w:val="00211FF5"/>
    <w:rsid w:val="002126DB"/>
    <w:rsid w:val="002128DC"/>
    <w:rsid w:val="002131A9"/>
    <w:rsid w:val="00213BD1"/>
    <w:rsid w:val="00213DB1"/>
    <w:rsid w:val="002145FF"/>
    <w:rsid w:val="00214B66"/>
    <w:rsid w:val="00214C83"/>
    <w:rsid w:val="0021547B"/>
    <w:rsid w:val="00215CA4"/>
    <w:rsid w:val="00216046"/>
    <w:rsid w:val="002167F5"/>
    <w:rsid w:val="00216B37"/>
    <w:rsid w:val="00217D4F"/>
    <w:rsid w:val="00217DAC"/>
    <w:rsid w:val="00217E48"/>
    <w:rsid w:val="00217F57"/>
    <w:rsid w:val="00220511"/>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E48"/>
    <w:rsid w:val="002374B7"/>
    <w:rsid w:val="002374C6"/>
    <w:rsid w:val="00237AB2"/>
    <w:rsid w:val="00237E95"/>
    <w:rsid w:val="00240019"/>
    <w:rsid w:val="00240119"/>
    <w:rsid w:val="002410FF"/>
    <w:rsid w:val="00241F69"/>
    <w:rsid w:val="002423BC"/>
    <w:rsid w:val="0024247D"/>
    <w:rsid w:val="00243740"/>
    <w:rsid w:val="00243E8E"/>
    <w:rsid w:val="0024454B"/>
    <w:rsid w:val="00244E41"/>
    <w:rsid w:val="0024665C"/>
    <w:rsid w:val="0024740A"/>
    <w:rsid w:val="00247FE3"/>
    <w:rsid w:val="002505E1"/>
    <w:rsid w:val="0025109D"/>
    <w:rsid w:val="00251BBE"/>
    <w:rsid w:val="002532BE"/>
    <w:rsid w:val="0025331C"/>
    <w:rsid w:val="00253513"/>
    <w:rsid w:val="00254773"/>
    <w:rsid w:val="0025498D"/>
    <w:rsid w:val="002551D4"/>
    <w:rsid w:val="002555E6"/>
    <w:rsid w:val="002559D0"/>
    <w:rsid w:val="00255BA0"/>
    <w:rsid w:val="00255BB3"/>
    <w:rsid w:val="00255EC9"/>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39A7"/>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7B4"/>
    <w:rsid w:val="002B2A58"/>
    <w:rsid w:val="002B2C67"/>
    <w:rsid w:val="002B2D7F"/>
    <w:rsid w:val="002B30E5"/>
    <w:rsid w:val="002B32CA"/>
    <w:rsid w:val="002B3FC8"/>
    <w:rsid w:val="002B4558"/>
    <w:rsid w:val="002B4FFB"/>
    <w:rsid w:val="002B5DCA"/>
    <w:rsid w:val="002B6214"/>
    <w:rsid w:val="002B7B64"/>
    <w:rsid w:val="002C021A"/>
    <w:rsid w:val="002C07D3"/>
    <w:rsid w:val="002C0A60"/>
    <w:rsid w:val="002C1072"/>
    <w:rsid w:val="002C11A9"/>
    <w:rsid w:val="002C35BB"/>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A90"/>
    <w:rsid w:val="002D1FAD"/>
    <w:rsid w:val="002D2709"/>
    <w:rsid w:val="002D29DC"/>
    <w:rsid w:val="002D2F5A"/>
    <w:rsid w:val="002D3274"/>
    <w:rsid w:val="002D3578"/>
    <w:rsid w:val="002D37FC"/>
    <w:rsid w:val="002D40C9"/>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5150"/>
    <w:rsid w:val="002E528B"/>
    <w:rsid w:val="002E584F"/>
    <w:rsid w:val="002E5C1A"/>
    <w:rsid w:val="002E64E7"/>
    <w:rsid w:val="002E693C"/>
    <w:rsid w:val="002E6E4C"/>
    <w:rsid w:val="002E751E"/>
    <w:rsid w:val="002E7D51"/>
    <w:rsid w:val="002F0614"/>
    <w:rsid w:val="002F090A"/>
    <w:rsid w:val="002F159C"/>
    <w:rsid w:val="002F1939"/>
    <w:rsid w:val="002F1B07"/>
    <w:rsid w:val="002F2793"/>
    <w:rsid w:val="002F2987"/>
    <w:rsid w:val="002F2A68"/>
    <w:rsid w:val="002F3294"/>
    <w:rsid w:val="002F4316"/>
    <w:rsid w:val="002F462A"/>
    <w:rsid w:val="002F4763"/>
    <w:rsid w:val="002F4B54"/>
    <w:rsid w:val="002F55E2"/>
    <w:rsid w:val="002F566D"/>
    <w:rsid w:val="002F6D98"/>
    <w:rsid w:val="002F7165"/>
    <w:rsid w:val="002F766A"/>
    <w:rsid w:val="002F7BA5"/>
    <w:rsid w:val="003001AB"/>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8CB"/>
    <w:rsid w:val="003249C1"/>
    <w:rsid w:val="00324AAC"/>
    <w:rsid w:val="003254AC"/>
    <w:rsid w:val="0032550D"/>
    <w:rsid w:val="00325A8E"/>
    <w:rsid w:val="00325B97"/>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BB7"/>
    <w:rsid w:val="00350365"/>
    <w:rsid w:val="003506A5"/>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B42"/>
    <w:rsid w:val="003C1B8B"/>
    <w:rsid w:val="003C2310"/>
    <w:rsid w:val="003C27DE"/>
    <w:rsid w:val="003C2AE8"/>
    <w:rsid w:val="003C2BF7"/>
    <w:rsid w:val="003C2D20"/>
    <w:rsid w:val="003C325F"/>
    <w:rsid w:val="003C41C0"/>
    <w:rsid w:val="003C4515"/>
    <w:rsid w:val="003C46F2"/>
    <w:rsid w:val="003C48D9"/>
    <w:rsid w:val="003C4C4F"/>
    <w:rsid w:val="003C51E5"/>
    <w:rsid w:val="003C6C82"/>
    <w:rsid w:val="003D04E0"/>
    <w:rsid w:val="003D0836"/>
    <w:rsid w:val="003D0CE5"/>
    <w:rsid w:val="003D1B6B"/>
    <w:rsid w:val="003D21E1"/>
    <w:rsid w:val="003D29C4"/>
    <w:rsid w:val="003D2CED"/>
    <w:rsid w:val="003D34F5"/>
    <w:rsid w:val="003D3E4E"/>
    <w:rsid w:val="003D447E"/>
    <w:rsid w:val="003D49AA"/>
    <w:rsid w:val="003D5406"/>
    <w:rsid w:val="003D5729"/>
    <w:rsid w:val="003D5864"/>
    <w:rsid w:val="003D599E"/>
    <w:rsid w:val="003D63C1"/>
    <w:rsid w:val="003D6B3A"/>
    <w:rsid w:val="003D6FC7"/>
    <w:rsid w:val="003D70DC"/>
    <w:rsid w:val="003E0378"/>
    <w:rsid w:val="003E0885"/>
    <w:rsid w:val="003E1005"/>
    <w:rsid w:val="003E1009"/>
    <w:rsid w:val="003E11B9"/>
    <w:rsid w:val="003E127A"/>
    <w:rsid w:val="003E1DA6"/>
    <w:rsid w:val="003E21A7"/>
    <w:rsid w:val="003E25F4"/>
    <w:rsid w:val="003E5FE0"/>
    <w:rsid w:val="003E61C0"/>
    <w:rsid w:val="003E63C9"/>
    <w:rsid w:val="003E6CEA"/>
    <w:rsid w:val="003E6F50"/>
    <w:rsid w:val="003F099E"/>
    <w:rsid w:val="003F0CBB"/>
    <w:rsid w:val="003F0D67"/>
    <w:rsid w:val="003F0F50"/>
    <w:rsid w:val="003F1056"/>
    <w:rsid w:val="003F1135"/>
    <w:rsid w:val="003F11D8"/>
    <w:rsid w:val="003F18C2"/>
    <w:rsid w:val="003F2C06"/>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2747"/>
    <w:rsid w:val="00413389"/>
    <w:rsid w:val="0041415F"/>
    <w:rsid w:val="0041481C"/>
    <w:rsid w:val="004148F4"/>
    <w:rsid w:val="004157B1"/>
    <w:rsid w:val="00415A69"/>
    <w:rsid w:val="00415E00"/>
    <w:rsid w:val="004169F0"/>
    <w:rsid w:val="004174A6"/>
    <w:rsid w:val="004207AD"/>
    <w:rsid w:val="00420ABB"/>
    <w:rsid w:val="00421560"/>
    <w:rsid w:val="00421A88"/>
    <w:rsid w:val="00421BCA"/>
    <w:rsid w:val="00422265"/>
    <w:rsid w:val="0042244B"/>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E09"/>
    <w:rsid w:val="00433286"/>
    <w:rsid w:val="0043335E"/>
    <w:rsid w:val="004341A3"/>
    <w:rsid w:val="0043443D"/>
    <w:rsid w:val="004344E0"/>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B81"/>
    <w:rsid w:val="00443C52"/>
    <w:rsid w:val="00443E8E"/>
    <w:rsid w:val="00443EB5"/>
    <w:rsid w:val="00443FC0"/>
    <w:rsid w:val="00444F5B"/>
    <w:rsid w:val="00445495"/>
    <w:rsid w:val="00445E66"/>
    <w:rsid w:val="00445E70"/>
    <w:rsid w:val="00446915"/>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E8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50E1"/>
    <w:rsid w:val="0047528F"/>
    <w:rsid w:val="00475406"/>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DDD"/>
    <w:rsid w:val="0049413F"/>
    <w:rsid w:val="0049475D"/>
    <w:rsid w:val="0049482D"/>
    <w:rsid w:val="0049548D"/>
    <w:rsid w:val="0049568A"/>
    <w:rsid w:val="00496088"/>
    <w:rsid w:val="00496287"/>
    <w:rsid w:val="0049628B"/>
    <w:rsid w:val="00496572"/>
    <w:rsid w:val="00496A2C"/>
    <w:rsid w:val="004973C5"/>
    <w:rsid w:val="00497A14"/>
    <w:rsid w:val="004A057E"/>
    <w:rsid w:val="004A2AD5"/>
    <w:rsid w:val="004A2CFD"/>
    <w:rsid w:val="004A3398"/>
    <w:rsid w:val="004A4343"/>
    <w:rsid w:val="004A4386"/>
    <w:rsid w:val="004A4843"/>
    <w:rsid w:val="004A50CC"/>
    <w:rsid w:val="004A544E"/>
    <w:rsid w:val="004A55EB"/>
    <w:rsid w:val="004A5B7E"/>
    <w:rsid w:val="004A6198"/>
    <w:rsid w:val="004A61CE"/>
    <w:rsid w:val="004A629F"/>
    <w:rsid w:val="004A68CB"/>
    <w:rsid w:val="004A6FE4"/>
    <w:rsid w:val="004A7578"/>
    <w:rsid w:val="004A799E"/>
    <w:rsid w:val="004A7FD9"/>
    <w:rsid w:val="004B1093"/>
    <w:rsid w:val="004B21B9"/>
    <w:rsid w:val="004B2255"/>
    <w:rsid w:val="004B2E92"/>
    <w:rsid w:val="004B303E"/>
    <w:rsid w:val="004B3999"/>
    <w:rsid w:val="004B3B21"/>
    <w:rsid w:val="004B408F"/>
    <w:rsid w:val="004B4237"/>
    <w:rsid w:val="004B4480"/>
    <w:rsid w:val="004B448F"/>
    <w:rsid w:val="004B5E8B"/>
    <w:rsid w:val="004B61BF"/>
    <w:rsid w:val="004B659B"/>
    <w:rsid w:val="004B69F1"/>
    <w:rsid w:val="004B786F"/>
    <w:rsid w:val="004B7940"/>
    <w:rsid w:val="004B797F"/>
    <w:rsid w:val="004B79BD"/>
    <w:rsid w:val="004C0A9F"/>
    <w:rsid w:val="004C0CAC"/>
    <w:rsid w:val="004C0E79"/>
    <w:rsid w:val="004C17A9"/>
    <w:rsid w:val="004C1A5F"/>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335F"/>
    <w:rsid w:val="00513AAC"/>
    <w:rsid w:val="005144A7"/>
    <w:rsid w:val="0051468B"/>
    <w:rsid w:val="005146B6"/>
    <w:rsid w:val="00514F7E"/>
    <w:rsid w:val="00515059"/>
    <w:rsid w:val="0051664F"/>
    <w:rsid w:val="0051752D"/>
    <w:rsid w:val="00520998"/>
    <w:rsid w:val="005209CA"/>
    <w:rsid w:val="005217B9"/>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6ADD"/>
    <w:rsid w:val="00536B4E"/>
    <w:rsid w:val="005372C2"/>
    <w:rsid w:val="00537C02"/>
    <w:rsid w:val="00537F00"/>
    <w:rsid w:val="00537FB4"/>
    <w:rsid w:val="00540CF9"/>
    <w:rsid w:val="00541145"/>
    <w:rsid w:val="00541E0F"/>
    <w:rsid w:val="00542308"/>
    <w:rsid w:val="00543AD6"/>
    <w:rsid w:val="00543EC8"/>
    <w:rsid w:val="0054417C"/>
    <w:rsid w:val="00545273"/>
    <w:rsid w:val="00545365"/>
    <w:rsid w:val="0054554A"/>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D67"/>
    <w:rsid w:val="00556CA0"/>
    <w:rsid w:val="00557347"/>
    <w:rsid w:val="005575C3"/>
    <w:rsid w:val="005579FE"/>
    <w:rsid w:val="00557F4A"/>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C29"/>
    <w:rsid w:val="00571E51"/>
    <w:rsid w:val="00571F5F"/>
    <w:rsid w:val="0057295A"/>
    <w:rsid w:val="00572BA4"/>
    <w:rsid w:val="00572C6A"/>
    <w:rsid w:val="0057342F"/>
    <w:rsid w:val="00573D3F"/>
    <w:rsid w:val="00574299"/>
    <w:rsid w:val="00574CED"/>
    <w:rsid w:val="00575A40"/>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F3D"/>
    <w:rsid w:val="005A775F"/>
    <w:rsid w:val="005B017C"/>
    <w:rsid w:val="005B09C3"/>
    <w:rsid w:val="005B1085"/>
    <w:rsid w:val="005B1D4B"/>
    <w:rsid w:val="005B2CF5"/>
    <w:rsid w:val="005B2D4B"/>
    <w:rsid w:val="005B3853"/>
    <w:rsid w:val="005B3868"/>
    <w:rsid w:val="005B3F9F"/>
    <w:rsid w:val="005B4578"/>
    <w:rsid w:val="005B4E50"/>
    <w:rsid w:val="005B53C6"/>
    <w:rsid w:val="005B5B8F"/>
    <w:rsid w:val="005B5F68"/>
    <w:rsid w:val="005B63D1"/>
    <w:rsid w:val="005B64D3"/>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7EF"/>
    <w:rsid w:val="005E0928"/>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073"/>
    <w:rsid w:val="005F6F35"/>
    <w:rsid w:val="005F6F89"/>
    <w:rsid w:val="005F7BE6"/>
    <w:rsid w:val="005F7CE2"/>
    <w:rsid w:val="006001DF"/>
    <w:rsid w:val="0060152C"/>
    <w:rsid w:val="00601AB2"/>
    <w:rsid w:val="00602EC3"/>
    <w:rsid w:val="00603B2E"/>
    <w:rsid w:val="00603E12"/>
    <w:rsid w:val="00604280"/>
    <w:rsid w:val="00604401"/>
    <w:rsid w:val="00604F74"/>
    <w:rsid w:val="00604FCC"/>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F9C"/>
    <w:rsid w:val="006143A3"/>
    <w:rsid w:val="00616F2E"/>
    <w:rsid w:val="00616F66"/>
    <w:rsid w:val="00617A02"/>
    <w:rsid w:val="006202D7"/>
    <w:rsid w:val="00620370"/>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578C"/>
    <w:rsid w:val="006266F3"/>
    <w:rsid w:val="0062687B"/>
    <w:rsid w:val="0063071A"/>
    <w:rsid w:val="00630C55"/>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55D"/>
    <w:rsid w:val="00642AA9"/>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4E36"/>
    <w:rsid w:val="0065587F"/>
    <w:rsid w:val="00655A75"/>
    <w:rsid w:val="00655AF9"/>
    <w:rsid w:val="00656F8C"/>
    <w:rsid w:val="00657E54"/>
    <w:rsid w:val="006601C5"/>
    <w:rsid w:val="006602A7"/>
    <w:rsid w:val="00660715"/>
    <w:rsid w:val="00660BD1"/>
    <w:rsid w:val="0066211E"/>
    <w:rsid w:val="00662400"/>
    <w:rsid w:val="00664B82"/>
    <w:rsid w:val="00665754"/>
    <w:rsid w:val="006664E5"/>
    <w:rsid w:val="0066695A"/>
    <w:rsid w:val="0066719E"/>
    <w:rsid w:val="006707EC"/>
    <w:rsid w:val="00670C4E"/>
    <w:rsid w:val="00673314"/>
    <w:rsid w:val="006735E5"/>
    <w:rsid w:val="00673DAE"/>
    <w:rsid w:val="006740D7"/>
    <w:rsid w:val="00674164"/>
    <w:rsid w:val="006742AB"/>
    <w:rsid w:val="0067439C"/>
    <w:rsid w:val="0067492A"/>
    <w:rsid w:val="00674ABD"/>
    <w:rsid w:val="00674BFE"/>
    <w:rsid w:val="00675181"/>
    <w:rsid w:val="006752E4"/>
    <w:rsid w:val="00675871"/>
    <w:rsid w:val="0067588B"/>
    <w:rsid w:val="00677C0F"/>
    <w:rsid w:val="00677FE5"/>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59"/>
    <w:rsid w:val="006A6976"/>
    <w:rsid w:val="006A7106"/>
    <w:rsid w:val="006A7220"/>
    <w:rsid w:val="006A7458"/>
    <w:rsid w:val="006A77E7"/>
    <w:rsid w:val="006A7F93"/>
    <w:rsid w:val="006B01B6"/>
    <w:rsid w:val="006B0229"/>
    <w:rsid w:val="006B0E4D"/>
    <w:rsid w:val="006B0E5B"/>
    <w:rsid w:val="006B1003"/>
    <w:rsid w:val="006B19BF"/>
    <w:rsid w:val="006B1B12"/>
    <w:rsid w:val="006B1FA8"/>
    <w:rsid w:val="006B2877"/>
    <w:rsid w:val="006B2A30"/>
    <w:rsid w:val="006B2B2D"/>
    <w:rsid w:val="006B2B52"/>
    <w:rsid w:val="006B3332"/>
    <w:rsid w:val="006B39E5"/>
    <w:rsid w:val="006B4052"/>
    <w:rsid w:val="006B40DE"/>
    <w:rsid w:val="006B41E4"/>
    <w:rsid w:val="006B4599"/>
    <w:rsid w:val="006B45F8"/>
    <w:rsid w:val="006B54B7"/>
    <w:rsid w:val="006B5DDA"/>
    <w:rsid w:val="006B65DF"/>
    <w:rsid w:val="006B68D3"/>
    <w:rsid w:val="006B6EFC"/>
    <w:rsid w:val="006B7187"/>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638"/>
    <w:rsid w:val="006D0958"/>
    <w:rsid w:val="006D0FFA"/>
    <w:rsid w:val="006D11FB"/>
    <w:rsid w:val="006D1BA6"/>
    <w:rsid w:val="006D2331"/>
    <w:rsid w:val="006D2719"/>
    <w:rsid w:val="006D28EC"/>
    <w:rsid w:val="006D295D"/>
    <w:rsid w:val="006D3055"/>
    <w:rsid w:val="006D34C1"/>
    <w:rsid w:val="006D3A0B"/>
    <w:rsid w:val="006D3AC1"/>
    <w:rsid w:val="006D3E69"/>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5ABD"/>
    <w:rsid w:val="006F5ACC"/>
    <w:rsid w:val="006F5B10"/>
    <w:rsid w:val="006F5C83"/>
    <w:rsid w:val="006F65E6"/>
    <w:rsid w:val="006F697F"/>
    <w:rsid w:val="006F6FBE"/>
    <w:rsid w:val="006F7315"/>
    <w:rsid w:val="006F73D5"/>
    <w:rsid w:val="0070040A"/>
    <w:rsid w:val="007005A4"/>
    <w:rsid w:val="00700880"/>
    <w:rsid w:val="00700F8C"/>
    <w:rsid w:val="007038A4"/>
    <w:rsid w:val="00703F21"/>
    <w:rsid w:val="00704545"/>
    <w:rsid w:val="00704AF3"/>
    <w:rsid w:val="00705DCE"/>
    <w:rsid w:val="00706019"/>
    <w:rsid w:val="00706045"/>
    <w:rsid w:val="00706BDA"/>
    <w:rsid w:val="0070719F"/>
    <w:rsid w:val="0070722E"/>
    <w:rsid w:val="0071049F"/>
    <w:rsid w:val="00711F5A"/>
    <w:rsid w:val="0071228B"/>
    <w:rsid w:val="0071291C"/>
    <w:rsid w:val="00712E17"/>
    <w:rsid w:val="0071330A"/>
    <w:rsid w:val="0071446C"/>
    <w:rsid w:val="007146E2"/>
    <w:rsid w:val="007152DD"/>
    <w:rsid w:val="007153A4"/>
    <w:rsid w:val="00715624"/>
    <w:rsid w:val="00715BA2"/>
    <w:rsid w:val="00715D46"/>
    <w:rsid w:val="0071693D"/>
    <w:rsid w:val="00716B5C"/>
    <w:rsid w:val="00716C8E"/>
    <w:rsid w:val="0071717D"/>
    <w:rsid w:val="0071752F"/>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4C54"/>
    <w:rsid w:val="00735932"/>
    <w:rsid w:val="007361D1"/>
    <w:rsid w:val="00736E59"/>
    <w:rsid w:val="00737037"/>
    <w:rsid w:val="0073703C"/>
    <w:rsid w:val="007401C8"/>
    <w:rsid w:val="007407AA"/>
    <w:rsid w:val="007409A0"/>
    <w:rsid w:val="0074206C"/>
    <w:rsid w:val="0074220F"/>
    <w:rsid w:val="00742651"/>
    <w:rsid w:val="007436B9"/>
    <w:rsid w:val="00743912"/>
    <w:rsid w:val="00743D68"/>
    <w:rsid w:val="007442E5"/>
    <w:rsid w:val="007447DB"/>
    <w:rsid w:val="00745EA8"/>
    <w:rsid w:val="007460B5"/>
    <w:rsid w:val="00746216"/>
    <w:rsid w:val="00746AF6"/>
    <w:rsid w:val="00747503"/>
    <w:rsid w:val="007479DF"/>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482"/>
    <w:rsid w:val="00777C85"/>
    <w:rsid w:val="007802E9"/>
    <w:rsid w:val="00780FB5"/>
    <w:rsid w:val="00781406"/>
    <w:rsid w:val="00781ECB"/>
    <w:rsid w:val="0078272C"/>
    <w:rsid w:val="00782918"/>
    <w:rsid w:val="0078306D"/>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07C"/>
    <w:rsid w:val="007A44BB"/>
    <w:rsid w:val="007A4819"/>
    <w:rsid w:val="007A56EE"/>
    <w:rsid w:val="007A5A78"/>
    <w:rsid w:val="007A5FE2"/>
    <w:rsid w:val="007A616D"/>
    <w:rsid w:val="007A6A14"/>
    <w:rsid w:val="007A6B71"/>
    <w:rsid w:val="007B092B"/>
    <w:rsid w:val="007B0D64"/>
    <w:rsid w:val="007B0F8D"/>
    <w:rsid w:val="007B135C"/>
    <w:rsid w:val="007B1A75"/>
    <w:rsid w:val="007B1C9A"/>
    <w:rsid w:val="007B1DCD"/>
    <w:rsid w:val="007B20E0"/>
    <w:rsid w:val="007B2EC8"/>
    <w:rsid w:val="007B3015"/>
    <w:rsid w:val="007B37F8"/>
    <w:rsid w:val="007B394A"/>
    <w:rsid w:val="007B450D"/>
    <w:rsid w:val="007B4516"/>
    <w:rsid w:val="007B5FDC"/>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DC2"/>
    <w:rsid w:val="007D1E6F"/>
    <w:rsid w:val="007D2BE9"/>
    <w:rsid w:val="007D3080"/>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B0"/>
    <w:rsid w:val="007E47B2"/>
    <w:rsid w:val="007E53E3"/>
    <w:rsid w:val="007E55BE"/>
    <w:rsid w:val="007E62B5"/>
    <w:rsid w:val="007E6BEE"/>
    <w:rsid w:val="007E6E95"/>
    <w:rsid w:val="007E70F8"/>
    <w:rsid w:val="007E71A0"/>
    <w:rsid w:val="007E75F8"/>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E31"/>
    <w:rsid w:val="0080327B"/>
    <w:rsid w:val="00803D35"/>
    <w:rsid w:val="00804127"/>
    <w:rsid w:val="008047EE"/>
    <w:rsid w:val="00804A33"/>
    <w:rsid w:val="00805293"/>
    <w:rsid w:val="0080630D"/>
    <w:rsid w:val="00806951"/>
    <w:rsid w:val="00806F9D"/>
    <w:rsid w:val="008075F4"/>
    <w:rsid w:val="00807F2C"/>
    <w:rsid w:val="00810B61"/>
    <w:rsid w:val="00810C0D"/>
    <w:rsid w:val="00811655"/>
    <w:rsid w:val="0081172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44AA"/>
    <w:rsid w:val="0082478C"/>
    <w:rsid w:val="00824B61"/>
    <w:rsid w:val="00824D8E"/>
    <w:rsid w:val="00825273"/>
    <w:rsid w:val="00825F06"/>
    <w:rsid w:val="00826B23"/>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86E"/>
    <w:rsid w:val="008804AB"/>
    <w:rsid w:val="008805BA"/>
    <w:rsid w:val="008808C7"/>
    <w:rsid w:val="008817E1"/>
    <w:rsid w:val="00881873"/>
    <w:rsid w:val="00882316"/>
    <w:rsid w:val="00883018"/>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F3B"/>
    <w:rsid w:val="0089430A"/>
    <w:rsid w:val="00894383"/>
    <w:rsid w:val="008949EC"/>
    <w:rsid w:val="0089504C"/>
    <w:rsid w:val="00895B3D"/>
    <w:rsid w:val="008962C0"/>
    <w:rsid w:val="0089698D"/>
    <w:rsid w:val="00897A4E"/>
    <w:rsid w:val="008A0567"/>
    <w:rsid w:val="008A117B"/>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61EA"/>
    <w:rsid w:val="008A6297"/>
    <w:rsid w:val="008A6698"/>
    <w:rsid w:val="008A6E41"/>
    <w:rsid w:val="008A74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814"/>
    <w:rsid w:val="008E7000"/>
    <w:rsid w:val="008E767B"/>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6526"/>
    <w:rsid w:val="008F68A5"/>
    <w:rsid w:val="008F6C6D"/>
    <w:rsid w:val="008F70E9"/>
    <w:rsid w:val="0090038D"/>
    <w:rsid w:val="009006F4"/>
    <w:rsid w:val="00901517"/>
    <w:rsid w:val="0090194F"/>
    <w:rsid w:val="00901E85"/>
    <w:rsid w:val="00901F19"/>
    <w:rsid w:val="00903227"/>
    <w:rsid w:val="009033FC"/>
    <w:rsid w:val="00904EF0"/>
    <w:rsid w:val="009058B3"/>
    <w:rsid w:val="00905C9B"/>
    <w:rsid w:val="0090643D"/>
    <w:rsid w:val="00907470"/>
    <w:rsid w:val="0091005F"/>
    <w:rsid w:val="009104F4"/>
    <w:rsid w:val="00910820"/>
    <w:rsid w:val="00910958"/>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601E"/>
    <w:rsid w:val="009263A0"/>
    <w:rsid w:val="009263F6"/>
    <w:rsid w:val="009264F4"/>
    <w:rsid w:val="00926559"/>
    <w:rsid w:val="009265D8"/>
    <w:rsid w:val="00926C01"/>
    <w:rsid w:val="0092714D"/>
    <w:rsid w:val="00927159"/>
    <w:rsid w:val="00927462"/>
    <w:rsid w:val="0092771A"/>
    <w:rsid w:val="00927F3F"/>
    <w:rsid w:val="00930521"/>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30ED"/>
    <w:rsid w:val="009531EB"/>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E7"/>
    <w:rsid w:val="00963F37"/>
    <w:rsid w:val="0096579F"/>
    <w:rsid w:val="00966CE8"/>
    <w:rsid w:val="00967491"/>
    <w:rsid w:val="00967C03"/>
    <w:rsid w:val="009702A6"/>
    <w:rsid w:val="00970BB6"/>
    <w:rsid w:val="00970D6A"/>
    <w:rsid w:val="009718F6"/>
    <w:rsid w:val="00971D5F"/>
    <w:rsid w:val="0097246D"/>
    <w:rsid w:val="009729CB"/>
    <w:rsid w:val="00972D91"/>
    <w:rsid w:val="00973A31"/>
    <w:rsid w:val="00973AF4"/>
    <w:rsid w:val="00973B47"/>
    <w:rsid w:val="00974BC3"/>
    <w:rsid w:val="00975D75"/>
    <w:rsid w:val="00976034"/>
    <w:rsid w:val="00977066"/>
    <w:rsid w:val="00977604"/>
    <w:rsid w:val="009776C6"/>
    <w:rsid w:val="00977C75"/>
    <w:rsid w:val="00980384"/>
    <w:rsid w:val="00980622"/>
    <w:rsid w:val="00980744"/>
    <w:rsid w:val="00980AB4"/>
    <w:rsid w:val="009818F7"/>
    <w:rsid w:val="009825D0"/>
    <w:rsid w:val="00982825"/>
    <w:rsid w:val="00982CA7"/>
    <w:rsid w:val="0098341B"/>
    <w:rsid w:val="009835E1"/>
    <w:rsid w:val="00983CDC"/>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CE6"/>
    <w:rsid w:val="00995F05"/>
    <w:rsid w:val="00997B91"/>
    <w:rsid w:val="009A001D"/>
    <w:rsid w:val="009A0323"/>
    <w:rsid w:val="009A05EE"/>
    <w:rsid w:val="009A250B"/>
    <w:rsid w:val="009A2BB6"/>
    <w:rsid w:val="009A2E82"/>
    <w:rsid w:val="009A2F25"/>
    <w:rsid w:val="009A3CF9"/>
    <w:rsid w:val="009A3E85"/>
    <w:rsid w:val="009A4504"/>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1B88"/>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6A0B"/>
    <w:rsid w:val="009D6D19"/>
    <w:rsid w:val="009D6E25"/>
    <w:rsid w:val="009D71A9"/>
    <w:rsid w:val="009D735E"/>
    <w:rsid w:val="009E022E"/>
    <w:rsid w:val="009E1021"/>
    <w:rsid w:val="009E1283"/>
    <w:rsid w:val="009E1EFA"/>
    <w:rsid w:val="009E265A"/>
    <w:rsid w:val="009E2890"/>
    <w:rsid w:val="009E28FC"/>
    <w:rsid w:val="009E30C0"/>
    <w:rsid w:val="009E3121"/>
    <w:rsid w:val="009E3B75"/>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B9D"/>
    <w:rsid w:val="00A05D49"/>
    <w:rsid w:val="00A05DA4"/>
    <w:rsid w:val="00A06B86"/>
    <w:rsid w:val="00A06C71"/>
    <w:rsid w:val="00A06E04"/>
    <w:rsid w:val="00A071FD"/>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BE5"/>
    <w:rsid w:val="00A21D13"/>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AB7"/>
    <w:rsid w:val="00A55AD8"/>
    <w:rsid w:val="00A56900"/>
    <w:rsid w:val="00A56FAB"/>
    <w:rsid w:val="00A57B6D"/>
    <w:rsid w:val="00A57C0E"/>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7001B"/>
    <w:rsid w:val="00A70186"/>
    <w:rsid w:val="00A70729"/>
    <w:rsid w:val="00A71327"/>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410"/>
    <w:rsid w:val="00A83B7F"/>
    <w:rsid w:val="00A83C4C"/>
    <w:rsid w:val="00A83E88"/>
    <w:rsid w:val="00A83FF9"/>
    <w:rsid w:val="00A846B2"/>
    <w:rsid w:val="00A8493A"/>
    <w:rsid w:val="00A84B68"/>
    <w:rsid w:val="00A84C05"/>
    <w:rsid w:val="00A85887"/>
    <w:rsid w:val="00A86022"/>
    <w:rsid w:val="00A86251"/>
    <w:rsid w:val="00A8653C"/>
    <w:rsid w:val="00A87509"/>
    <w:rsid w:val="00A875C5"/>
    <w:rsid w:val="00A908B1"/>
    <w:rsid w:val="00A90BDA"/>
    <w:rsid w:val="00A90C01"/>
    <w:rsid w:val="00A90FBD"/>
    <w:rsid w:val="00A9205B"/>
    <w:rsid w:val="00A920C7"/>
    <w:rsid w:val="00A92184"/>
    <w:rsid w:val="00A92597"/>
    <w:rsid w:val="00A9280D"/>
    <w:rsid w:val="00A92867"/>
    <w:rsid w:val="00A928C7"/>
    <w:rsid w:val="00A93175"/>
    <w:rsid w:val="00A93406"/>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13D5"/>
    <w:rsid w:val="00AA1675"/>
    <w:rsid w:val="00AA17ED"/>
    <w:rsid w:val="00AA1EC6"/>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D57"/>
    <w:rsid w:val="00AC7009"/>
    <w:rsid w:val="00AC7965"/>
    <w:rsid w:val="00AC7A20"/>
    <w:rsid w:val="00AC7EE3"/>
    <w:rsid w:val="00AD091A"/>
    <w:rsid w:val="00AD1318"/>
    <w:rsid w:val="00AD1B56"/>
    <w:rsid w:val="00AD3157"/>
    <w:rsid w:val="00AD41C5"/>
    <w:rsid w:val="00AD4461"/>
    <w:rsid w:val="00AD535E"/>
    <w:rsid w:val="00AD5AEB"/>
    <w:rsid w:val="00AD7559"/>
    <w:rsid w:val="00AD756D"/>
    <w:rsid w:val="00AE0075"/>
    <w:rsid w:val="00AE06DD"/>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08C"/>
    <w:rsid w:val="00B13345"/>
    <w:rsid w:val="00B13355"/>
    <w:rsid w:val="00B134F4"/>
    <w:rsid w:val="00B135D3"/>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444F"/>
    <w:rsid w:val="00B24C09"/>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4225"/>
    <w:rsid w:val="00B44617"/>
    <w:rsid w:val="00B458E0"/>
    <w:rsid w:val="00B45A73"/>
    <w:rsid w:val="00B4642A"/>
    <w:rsid w:val="00B464F8"/>
    <w:rsid w:val="00B46587"/>
    <w:rsid w:val="00B4665F"/>
    <w:rsid w:val="00B46A1C"/>
    <w:rsid w:val="00B46DCD"/>
    <w:rsid w:val="00B47C2D"/>
    <w:rsid w:val="00B47D3B"/>
    <w:rsid w:val="00B5025E"/>
    <w:rsid w:val="00B502BA"/>
    <w:rsid w:val="00B503A1"/>
    <w:rsid w:val="00B50DED"/>
    <w:rsid w:val="00B50F84"/>
    <w:rsid w:val="00B51658"/>
    <w:rsid w:val="00B51A62"/>
    <w:rsid w:val="00B51DB3"/>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6026C"/>
    <w:rsid w:val="00B60D45"/>
    <w:rsid w:val="00B61FB8"/>
    <w:rsid w:val="00B62970"/>
    <w:rsid w:val="00B6297D"/>
    <w:rsid w:val="00B63086"/>
    <w:rsid w:val="00B63811"/>
    <w:rsid w:val="00B63825"/>
    <w:rsid w:val="00B63AF7"/>
    <w:rsid w:val="00B63D2D"/>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71C9"/>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7A0"/>
    <w:rsid w:val="00BE0F17"/>
    <w:rsid w:val="00BE0F89"/>
    <w:rsid w:val="00BE28A7"/>
    <w:rsid w:val="00BE3108"/>
    <w:rsid w:val="00BE421C"/>
    <w:rsid w:val="00BE46EB"/>
    <w:rsid w:val="00BE5AFF"/>
    <w:rsid w:val="00BE5B0E"/>
    <w:rsid w:val="00BE5DE3"/>
    <w:rsid w:val="00BE5F59"/>
    <w:rsid w:val="00BE6278"/>
    <w:rsid w:val="00BE638F"/>
    <w:rsid w:val="00BE6859"/>
    <w:rsid w:val="00BE6A3A"/>
    <w:rsid w:val="00BE6BBF"/>
    <w:rsid w:val="00BE71B1"/>
    <w:rsid w:val="00BE7296"/>
    <w:rsid w:val="00BE76E1"/>
    <w:rsid w:val="00BE7771"/>
    <w:rsid w:val="00BE781B"/>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9EB"/>
    <w:rsid w:val="00C32ED6"/>
    <w:rsid w:val="00C34254"/>
    <w:rsid w:val="00C347CA"/>
    <w:rsid w:val="00C34930"/>
    <w:rsid w:val="00C34B8A"/>
    <w:rsid w:val="00C37628"/>
    <w:rsid w:val="00C37956"/>
    <w:rsid w:val="00C37FF5"/>
    <w:rsid w:val="00C4084C"/>
    <w:rsid w:val="00C40C0B"/>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3CFF"/>
    <w:rsid w:val="00C53D4E"/>
    <w:rsid w:val="00C5502E"/>
    <w:rsid w:val="00C55135"/>
    <w:rsid w:val="00C55588"/>
    <w:rsid w:val="00C55EB2"/>
    <w:rsid w:val="00C57456"/>
    <w:rsid w:val="00C57521"/>
    <w:rsid w:val="00C57523"/>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67191"/>
    <w:rsid w:val="00C7072D"/>
    <w:rsid w:val="00C70B8C"/>
    <w:rsid w:val="00C713E8"/>
    <w:rsid w:val="00C71DA2"/>
    <w:rsid w:val="00C71E65"/>
    <w:rsid w:val="00C72857"/>
    <w:rsid w:val="00C729A9"/>
    <w:rsid w:val="00C737C5"/>
    <w:rsid w:val="00C746F6"/>
    <w:rsid w:val="00C74BB9"/>
    <w:rsid w:val="00C76E62"/>
    <w:rsid w:val="00C77317"/>
    <w:rsid w:val="00C7757D"/>
    <w:rsid w:val="00C77907"/>
    <w:rsid w:val="00C77C6F"/>
    <w:rsid w:val="00C80541"/>
    <w:rsid w:val="00C808EC"/>
    <w:rsid w:val="00C80C67"/>
    <w:rsid w:val="00C80D21"/>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12A9"/>
    <w:rsid w:val="00C91A4A"/>
    <w:rsid w:val="00C92106"/>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653D"/>
    <w:rsid w:val="00CA68AF"/>
    <w:rsid w:val="00CA6F76"/>
    <w:rsid w:val="00CA70DE"/>
    <w:rsid w:val="00CA7B9E"/>
    <w:rsid w:val="00CB09CF"/>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410"/>
    <w:rsid w:val="00CC0474"/>
    <w:rsid w:val="00CC1237"/>
    <w:rsid w:val="00CC1BD9"/>
    <w:rsid w:val="00CC1F18"/>
    <w:rsid w:val="00CC2555"/>
    <w:rsid w:val="00CC2556"/>
    <w:rsid w:val="00CC25C9"/>
    <w:rsid w:val="00CC395C"/>
    <w:rsid w:val="00CC3E81"/>
    <w:rsid w:val="00CC4150"/>
    <w:rsid w:val="00CC450C"/>
    <w:rsid w:val="00CC4535"/>
    <w:rsid w:val="00CC4994"/>
    <w:rsid w:val="00CC50BE"/>
    <w:rsid w:val="00CC5D08"/>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F0118"/>
    <w:rsid w:val="00CF0296"/>
    <w:rsid w:val="00CF039E"/>
    <w:rsid w:val="00CF0B5D"/>
    <w:rsid w:val="00CF0D8E"/>
    <w:rsid w:val="00CF141E"/>
    <w:rsid w:val="00CF28CB"/>
    <w:rsid w:val="00CF3206"/>
    <w:rsid w:val="00CF327D"/>
    <w:rsid w:val="00CF374F"/>
    <w:rsid w:val="00CF3AA0"/>
    <w:rsid w:val="00CF3B90"/>
    <w:rsid w:val="00CF3C6C"/>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D50"/>
    <w:rsid w:val="00D84E69"/>
    <w:rsid w:val="00D85483"/>
    <w:rsid w:val="00D85B8D"/>
    <w:rsid w:val="00D861C3"/>
    <w:rsid w:val="00D8623A"/>
    <w:rsid w:val="00D87082"/>
    <w:rsid w:val="00D870DD"/>
    <w:rsid w:val="00D87AF9"/>
    <w:rsid w:val="00D91297"/>
    <w:rsid w:val="00D91410"/>
    <w:rsid w:val="00D91B64"/>
    <w:rsid w:val="00D91FD5"/>
    <w:rsid w:val="00D9207A"/>
    <w:rsid w:val="00D925EC"/>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E6D"/>
    <w:rsid w:val="00DA04F8"/>
    <w:rsid w:val="00DA0FF4"/>
    <w:rsid w:val="00DA1192"/>
    <w:rsid w:val="00DA18C2"/>
    <w:rsid w:val="00DA1FB7"/>
    <w:rsid w:val="00DA3438"/>
    <w:rsid w:val="00DA34A1"/>
    <w:rsid w:val="00DA381B"/>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C7242"/>
    <w:rsid w:val="00DD0489"/>
    <w:rsid w:val="00DD05E8"/>
    <w:rsid w:val="00DD0B7C"/>
    <w:rsid w:val="00DD0CCC"/>
    <w:rsid w:val="00DD0CE1"/>
    <w:rsid w:val="00DD0D46"/>
    <w:rsid w:val="00DD2447"/>
    <w:rsid w:val="00DD2E71"/>
    <w:rsid w:val="00DD47E0"/>
    <w:rsid w:val="00DD49AD"/>
    <w:rsid w:val="00DD4BBB"/>
    <w:rsid w:val="00DD4C03"/>
    <w:rsid w:val="00DD68B8"/>
    <w:rsid w:val="00DD6FFF"/>
    <w:rsid w:val="00DD739C"/>
    <w:rsid w:val="00DD73E9"/>
    <w:rsid w:val="00DD78BE"/>
    <w:rsid w:val="00DD7B1E"/>
    <w:rsid w:val="00DD7D69"/>
    <w:rsid w:val="00DE00E2"/>
    <w:rsid w:val="00DE10B5"/>
    <w:rsid w:val="00DE10D4"/>
    <w:rsid w:val="00DE209A"/>
    <w:rsid w:val="00DE31B4"/>
    <w:rsid w:val="00DE3D15"/>
    <w:rsid w:val="00DE519B"/>
    <w:rsid w:val="00DE6B88"/>
    <w:rsid w:val="00DE6FF1"/>
    <w:rsid w:val="00DE7DC1"/>
    <w:rsid w:val="00DF0219"/>
    <w:rsid w:val="00DF0474"/>
    <w:rsid w:val="00DF0A6A"/>
    <w:rsid w:val="00DF1162"/>
    <w:rsid w:val="00DF178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0E09"/>
    <w:rsid w:val="00E015D3"/>
    <w:rsid w:val="00E01C81"/>
    <w:rsid w:val="00E0201B"/>
    <w:rsid w:val="00E028CB"/>
    <w:rsid w:val="00E029A8"/>
    <w:rsid w:val="00E02BA2"/>
    <w:rsid w:val="00E03404"/>
    <w:rsid w:val="00E04B52"/>
    <w:rsid w:val="00E05C30"/>
    <w:rsid w:val="00E06117"/>
    <w:rsid w:val="00E0715C"/>
    <w:rsid w:val="00E07578"/>
    <w:rsid w:val="00E10866"/>
    <w:rsid w:val="00E10A60"/>
    <w:rsid w:val="00E10AF0"/>
    <w:rsid w:val="00E10B15"/>
    <w:rsid w:val="00E10B7A"/>
    <w:rsid w:val="00E1166B"/>
    <w:rsid w:val="00E1196E"/>
    <w:rsid w:val="00E12B5D"/>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B4A"/>
    <w:rsid w:val="00E21FDF"/>
    <w:rsid w:val="00E22C02"/>
    <w:rsid w:val="00E22EB4"/>
    <w:rsid w:val="00E235DB"/>
    <w:rsid w:val="00E2424F"/>
    <w:rsid w:val="00E2596B"/>
    <w:rsid w:val="00E25BDE"/>
    <w:rsid w:val="00E25E4D"/>
    <w:rsid w:val="00E25F45"/>
    <w:rsid w:val="00E264D4"/>
    <w:rsid w:val="00E266A9"/>
    <w:rsid w:val="00E26F38"/>
    <w:rsid w:val="00E26FA4"/>
    <w:rsid w:val="00E27112"/>
    <w:rsid w:val="00E27531"/>
    <w:rsid w:val="00E3111B"/>
    <w:rsid w:val="00E326C8"/>
    <w:rsid w:val="00E33333"/>
    <w:rsid w:val="00E3343C"/>
    <w:rsid w:val="00E337CE"/>
    <w:rsid w:val="00E33AAD"/>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612F"/>
    <w:rsid w:val="00E47045"/>
    <w:rsid w:val="00E473E7"/>
    <w:rsid w:val="00E47406"/>
    <w:rsid w:val="00E47A61"/>
    <w:rsid w:val="00E503EB"/>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7CC"/>
    <w:rsid w:val="00E630E4"/>
    <w:rsid w:val="00E631E5"/>
    <w:rsid w:val="00E64857"/>
    <w:rsid w:val="00E65149"/>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3A"/>
    <w:rsid w:val="00EA4C0B"/>
    <w:rsid w:val="00EA4CA0"/>
    <w:rsid w:val="00EA5692"/>
    <w:rsid w:val="00EA56E3"/>
    <w:rsid w:val="00EA59CF"/>
    <w:rsid w:val="00EA62C2"/>
    <w:rsid w:val="00EA6602"/>
    <w:rsid w:val="00EA685A"/>
    <w:rsid w:val="00EA702C"/>
    <w:rsid w:val="00EA7551"/>
    <w:rsid w:val="00EB0AAB"/>
    <w:rsid w:val="00EB0B20"/>
    <w:rsid w:val="00EB200F"/>
    <w:rsid w:val="00EB33C0"/>
    <w:rsid w:val="00EB367F"/>
    <w:rsid w:val="00EB3C30"/>
    <w:rsid w:val="00EB79E3"/>
    <w:rsid w:val="00EC0301"/>
    <w:rsid w:val="00EC1159"/>
    <w:rsid w:val="00EC154C"/>
    <w:rsid w:val="00EC18DA"/>
    <w:rsid w:val="00EC24B5"/>
    <w:rsid w:val="00EC27BC"/>
    <w:rsid w:val="00EC3B6B"/>
    <w:rsid w:val="00EC43F1"/>
    <w:rsid w:val="00EC4404"/>
    <w:rsid w:val="00EC482D"/>
    <w:rsid w:val="00EC4D44"/>
    <w:rsid w:val="00EC5A70"/>
    <w:rsid w:val="00EC61A6"/>
    <w:rsid w:val="00EC6AD8"/>
    <w:rsid w:val="00EC74CC"/>
    <w:rsid w:val="00EC75DA"/>
    <w:rsid w:val="00EC7DA6"/>
    <w:rsid w:val="00ED0457"/>
    <w:rsid w:val="00ED0F51"/>
    <w:rsid w:val="00ED13AC"/>
    <w:rsid w:val="00ED1545"/>
    <w:rsid w:val="00ED1830"/>
    <w:rsid w:val="00ED1BEF"/>
    <w:rsid w:val="00ED207E"/>
    <w:rsid w:val="00ED250D"/>
    <w:rsid w:val="00ED2D2E"/>
    <w:rsid w:val="00ED35A1"/>
    <w:rsid w:val="00ED4547"/>
    <w:rsid w:val="00ED508F"/>
    <w:rsid w:val="00ED5C50"/>
    <w:rsid w:val="00ED6AC0"/>
    <w:rsid w:val="00ED6C89"/>
    <w:rsid w:val="00EE0500"/>
    <w:rsid w:val="00EE0827"/>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3"/>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160D"/>
    <w:rsid w:val="00F2345C"/>
    <w:rsid w:val="00F237F9"/>
    <w:rsid w:val="00F23AE0"/>
    <w:rsid w:val="00F23C8D"/>
    <w:rsid w:val="00F23D83"/>
    <w:rsid w:val="00F24B39"/>
    <w:rsid w:val="00F24CFF"/>
    <w:rsid w:val="00F2573B"/>
    <w:rsid w:val="00F2604E"/>
    <w:rsid w:val="00F2764D"/>
    <w:rsid w:val="00F2774F"/>
    <w:rsid w:val="00F2775A"/>
    <w:rsid w:val="00F27904"/>
    <w:rsid w:val="00F27E1C"/>
    <w:rsid w:val="00F31219"/>
    <w:rsid w:val="00F317EF"/>
    <w:rsid w:val="00F3220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E5E"/>
    <w:rsid w:val="00F4131C"/>
    <w:rsid w:val="00F414A8"/>
    <w:rsid w:val="00F419AE"/>
    <w:rsid w:val="00F41F53"/>
    <w:rsid w:val="00F429AB"/>
    <w:rsid w:val="00F42A8C"/>
    <w:rsid w:val="00F43FA6"/>
    <w:rsid w:val="00F45081"/>
    <w:rsid w:val="00F45A38"/>
    <w:rsid w:val="00F45ED9"/>
    <w:rsid w:val="00F4614B"/>
    <w:rsid w:val="00F468EB"/>
    <w:rsid w:val="00F5016C"/>
    <w:rsid w:val="00F50402"/>
    <w:rsid w:val="00F50603"/>
    <w:rsid w:val="00F51126"/>
    <w:rsid w:val="00F51151"/>
    <w:rsid w:val="00F515E9"/>
    <w:rsid w:val="00F516F6"/>
    <w:rsid w:val="00F51ABE"/>
    <w:rsid w:val="00F51B51"/>
    <w:rsid w:val="00F53101"/>
    <w:rsid w:val="00F53B33"/>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2623"/>
    <w:rsid w:val="00F72696"/>
    <w:rsid w:val="00F72F76"/>
    <w:rsid w:val="00F73512"/>
    <w:rsid w:val="00F73890"/>
    <w:rsid w:val="00F7393F"/>
    <w:rsid w:val="00F755CD"/>
    <w:rsid w:val="00F75B22"/>
    <w:rsid w:val="00F75F59"/>
    <w:rsid w:val="00F76089"/>
    <w:rsid w:val="00F76A59"/>
    <w:rsid w:val="00F7724D"/>
    <w:rsid w:val="00F77A6A"/>
    <w:rsid w:val="00F77F23"/>
    <w:rsid w:val="00F80049"/>
    <w:rsid w:val="00F80476"/>
    <w:rsid w:val="00F8054F"/>
    <w:rsid w:val="00F819CC"/>
    <w:rsid w:val="00F81A5F"/>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124D"/>
    <w:rsid w:val="00F920C1"/>
    <w:rsid w:val="00F92776"/>
    <w:rsid w:val="00F92BFF"/>
    <w:rsid w:val="00F93309"/>
    <w:rsid w:val="00F93D58"/>
    <w:rsid w:val="00F94258"/>
    <w:rsid w:val="00F94776"/>
    <w:rsid w:val="00F955B3"/>
    <w:rsid w:val="00F96866"/>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EC7"/>
    <w:rsid w:val="00FA6080"/>
    <w:rsid w:val="00FA6376"/>
    <w:rsid w:val="00FA6399"/>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62B2"/>
    <w:rsid w:val="00FD6567"/>
    <w:rsid w:val="00FD7B1B"/>
    <w:rsid w:val="00FE0158"/>
    <w:rsid w:val="00FE052D"/>
    <w:rsid w:val="00FE0812"/>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
    <w:basedOn w:val="Normal"/>
    <w:link w:val="ListParagraphChar"/>
    <w:uiPriority w:val="34"/>
    <w:qFormat/>
    <w:rsid w:val="003776DB"/>
    <w:pPr>
      <w:ind w:left="720"/>
      <w:contextualSpacing/>
    </w:pPr>
  </w:style>
  <w:style w:type="character" w:styleId="CommentReference">
    <w:name w:val="annotation reference"/>
    <w:unhideWhenUsed/>
    <w:qFormat/>
    <w:rsid w:val="003776DB"/>
    <w:rPr>
      <w:sz w:val="16"/>
      <w:szCs w:val="16"/>
    </w:rPr>
  </w:style>
  <w:style w:type="paragraph" w:styleId="CommentText">
    <w:name w:val="annotation text"/>
    <w:basedOn w:val="Normal"/>
    <w:link w:val="CommentTextChar"/>
    <w:unhideWhenUsed/>
    <w:qFormat/>
    <w:rsid w:val="003776DB"/>
    <w:rPr>
      <w:szCs w:val="20"/>
    </w:rPr>
  </w:style>
  <w:style w:type="character" w:customStyle="1" w:styleId="CommentTextChar">
    <w:name w:val="Comment Text Char"/>
    <w:link w:val="CommentText"/>
    <w:qFormat/>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Normal"/>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宋体" w:eastAsia="宋体" w:hAnsi="宋体" w:cs="宋体"/>
      <w:sz w:val="24"/>
      <w:lang w:eastAsia="zh-CN"/>
    </w:rPr>
  </w:style>
  <w:style w:type="character" w:styleId="FollowedHyperlink">
    <w:name w:val="FollowedHyperlink"/>
    <w:basedOn w:val="DefaultParagraphFont"/>
    <w:uiPriority w:val="99"/>
    <w:semiHidden/>
    <w:unhideWhenUsed/>
    <w:rsid w:val="006A538E"/>
    <w:rPr>
      <w:color w:val="954F72" w:themeColor="followedHyperlink"/>
      <w:u w:val="single"/>
    </w:rPr>
  </w:style>
  <w:style w:type="character" w:styleId="Strong">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Normal"/>
    <w:qFormat/>
    <w:rsid w:val="00455AFD"/>
    <w:pPr>
      <w:tabs>
        <w:tab w:val="num" w:pos="567"/>
      </w:tabs>
      <w:spacing w:line="288" w:lineRule="auto"/>
      <w:ind w:left="562" w:hanging="562"/>
      <w:jc w:val="both"/>
    </w:pPr>
  </w:style>
  <w:style w:type="character" w:customStyle="1" w:styleId="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List2"/>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List3"/>
    <w:link w:val="B3Char2"/>
    <w:qFormat/>
    <w:rsid w:val="00BB1E0E"/>
    <w:pPr>
      <w:widowControl w:val="0"/>
      <w:ind w:leftChars="0" w:left="1135" w:firstLineChars="0" w:hanging="284"/>
      <w:contextualSpacing w:val="0"/>
      <w:jc w:val="both"/>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List2">
    <w:name w:val="List 2"/>
    <w:basedOn w:val="Normal"/>
    <w:uiPriority w:val="99"/>
    <w:semiHidden/>
    <w:unhideWhenUsed/>
    <w:rsid w:val="00BB1E0E"/>
    <w:pPr>
      <w:ind w:leftChars="200" w:left="100" w:hangingChars="200" w:hanging="200"/>
      <w:contextualSpacing/>
    </w:pPr>
  </w:style>
  <w:style w:type="paragraph" w:styleId="List3">
    <w:name w:val="List 3"/>
    <w:basedOn w:val="Normal"/>
    <w:uiPriority w:val="99"/>
    <w:semiHidden/>
    <w:unhideWhenUsed/>
    <w:rsid w:val="00BB1E0E"/>
    <w:pPr>
      <w:ind w:leftChars="400" w:left="100" w:hangingChars="200" w:hanging="200"/>
      <w:contextualSpacing/>
    </w:pPr>
  </w:style>
  <w:style w:type="paragraph" w:customStyle="1" w:styleId="00Text">
    <w:name w:val="00_Text"/>
    <w:basedOn w:val="Normal"/>
    <w:link w:val="00TextChar"/>
    <w:qFormat/>
    <w:rsid w:val="00BF77FA"/>
    <w:pPr>
      <w:spacing w:before="120" w:after="120" w:line="264" w:lineRule="auto"/>
      <w:jc w:val="both"/>
    </w:pPr>
    <w:rPr>
      <w:rFonts w:eastAsia="宋体"/>
      <w:lang w:eastAsia="zh-CN"/>
    </w:rPr>
  </w:style>
  <w:style w:type="character" w:customStyle="1" w:styleId="00TextChar">
    <w:name w:val="00_Text Char"/>
    <w:basedOn w:val="DefaultParagraphFont"/>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0AB8A-8CE2-48FD-8F93-AD234E89F524}">
  <ds:schemaRefs>
    <ds:schemaRef ds:uri="http://schemas.openxmlformats.org/officeDocument/2006/bibliography"/>
  </ds:schemaRefs>
</ds:datastoreItem>
</file>

<file path=customXml/itemProps2.xml><?xml version="1.0" encoding="utf-8"?>
<ds:datastoreItem xmlns:ds="http://schemas.openxmlformats.org/officeDocument/2006/customXml" ds:itemID="{93038B65-C5F3-49DE-8C75-526ECCF5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7328</TotalTime>
  <Pages>1</Pages>
  <Words>3718</Words>
  <Characters>21195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24864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Jeffrey</cp:lastModifiedBy>
  <cp:revision>394</cp:revision>
  <dcterms:created xsi:type="dcterms:W3CDTF">2023-02-15T07:40:00Z</dcterms:created>
  <dcterms:modified xsi:type="dcterms:W3CDTF">2024-08-09T07:26:00Z</dcterms:modified>
</cp:coreProperties>
</file>